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B5AC" w14:textId="6DB80A00" w:rsidR="00B73BFC" w:rsidRPr="00BC15C1" w:rsidRDefault="00B73BFC" w:rsidP="001F19B3">
      <w:pPr>
        <w:pStyle w:val="1"/>
        <w:ind w:left="426"/>
        <w:rPr>
          <w:b/>
          <w:bCs/>
          <w:sz w:val="20"/>
        </w:rPr>
      </w:pPr>
      <w:r w:rsidRPr="00BC15C1">
        <w:rPr>
          <w:b/>
          <w:bCs/>
          <w:sz w:val="20"/>
        </w:rPr>
        <w:t xml:space="preserve">АГЕНТСКИЙ ДОГОВОР № </w:t>
      </w:r>
      <w:r w:rsidR="002B3227" w:rsidRPr="00BC15C1">
        <w:rPr>
          <w:b/>
          <w:bCs/>
          <w:sz w:val="20"/>
        </w:rPr>
        <w:t>__________</w:t>
      </w:r>
      <w:r w:rsidRPr="00BC15C1">
        <w:rPr>
          <w:b/>
          <w:bCs/>
          <w:sz w:val="20"/>
        </w:rPr>
        <w:t xml:space="preserve"> </w:t>
      </w:r>
    </w:p>
    <w:p w14:paraId="43015230" w14:textId="77777777" w:rsidR="00B73BFC" w:rsidRPr="00BC15C1" w:rsidRDefault="00B73BFC" w:rsidP="00AE75FE">
      <w:pPr>
        <w:pStyle w:val="20"/>
        <w:rPr>
          <w:b/>
          <w:sz w:val="20"/>
        </w:rPr>
      </w:pPr>
    </w:p>
    <w:p w14:paraId="24BAD8F3" w14:textId="61A797D7" w:rsidR="000111D9" w:rsidRPr="00BC15C1" w:rsidRDefault="00E82B6A" w:rsidP="00AE75FE">
      <w:pPr>
        <w:pStyle w:val="20"/>
        <w:rPr>
          <w:sz w:val="20"/>
        </w:rPr>
      </w:pPr>
      <w:r w:rsidRPr="00BC15C1">
        <w:rPr>
          <w:sz w:val="20"/>
        </w:rPr>
        <w:t xml:space="preserve">      </w:t>
      </w:r>
      <w:r w:rsidR="000111D9" w:rsidRPr="00BC15C1">
        <w:rPr>
          <w:sz w:val="20"/>
        </w:rPr>
        <w:t>г. Москва</w:t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</w:r>
      <w:r w:rsidR="00816DB4" w:rsidRPr="00BC15C1">
        <w:rPr>
          <w:sz w:val="20"/>
        </w:rPr>
        <w:tab/>
        <w:t xml:space="preserve">  </w:t>
      </w:r>
      <w:r w:rsidR="002B3227" w:rsidRPr="00BC15C1">
        <w:rPr>
          <w:sz w:val="20"/>
        </w:rPr>
        <w:t xml:space="preserve">«___» </w:t>
      </w:r>
      <w:r w:rsidR="00AC23B0" w:rsidRPr="00BC15C1">
        <w:rPr>
          <w:sz w:val="20"/>
        </w:rPr>
        <w:t>_____________</w:t>
      </w:r>
      <w:r w:rsidR="002B44E4" w:rsidRPr="00BC15C1">
        <w:rPr>
          <w:sz w:val="20"/>
        </w:rPr>
        <w:t xml:space="preserve"> </w:t>
      </w:r>
      <w:r w:rsidR="000111D9" w:rsidRPr="00BC15C1">
        <w:rPr>
          <w:sz w:val="20"/>
        </w:rPr>
        <w:t>20</w:t>
      </w:r>
      <w:r w:rsidR="00804108" w:rsidRPr="00BC15C1">
        <w:rPr>
          <w:sz w:val="20"/>
        </w:rPr>
        <w:t>___</w:t>
      </w:r>
      <w:r w:rsidR="000111D9" w:rsidRPr="00BC15C1">
        <w:rPr>
          <w:sz w:val="20"/>
        </w:rPr>
        <w:t xml:space="preserve"> г.</w:t>
      </w:r>
    </w:p>
    <w:p w14:paraId="2F21B021" w14:textId="77777777" w:rsidR="000111D9" w:rsidRPr="00BC15C1" w:rsidRDefault="000111D9">
      <w:pPr>
        <w:jc w:val="both"/>
        <w:rPr>
          <w:sz w:val="20"/>
          <w:szCs w:val="20"/>
        </w:rPr>
      </w:pPr>
    </w:p>
    <w:p w14:paraId="3A6EB143" w14:textId="42538B5D" w:rsidR="001523F9" w:rsidRPr="00BC15C1" w:rsidRDefault="00804108" w:rsidP="001523F9">
      <w:pPr>
        <w:ind w:left="360"/>
        <w:jc w:val="both"/>
        <w:rPr>
          <w:sz w:val="20"/>
          <w:szCs w:val="20"/>
        </w:rPr>
      </w:pPr>
      <w:r w:rsidRPr="00BC15C1">
        <w:rPr>
          <w:b/>
          <w:sz w:val="20"/>
          <w:szCs w:val="20"/>
        </w:rPr>
        <w:t>_______________________________</w:t>
      </w:r>
      <w:r w:rsidR="001523F9" w:rsidRPr="00BC15C1">
        <w:rPr>
          <w:sz w:val="20"/>
          <w:szCs w:val="20"/>
        </w:rPr>
        <w:t xml:space="preserve">, </w:t>
      </w:r>
      <w:r w:rsidRPr="00BC15C1">
        <w:rPr>
          <w:sz w:val="20"/>
          <w:szCs w:val="20"/>
        </w:rPr>
        <w:t>именуемое</w:t>
      </w:r>
      <w:r w:rsidR="001523F9" w:rsidRPr="00BC15C1">
        <w:rPr>
          <w:sz w:val="20"/>
          <w:szCs w:val="20"/>
        </w:rPr>
        <w:t xml:space="preserve"> в дальнейшем </w:t>
      </w:r>
      <w:r w:rsidR="001523F9" w:rsidRPr="00BC15C1">
        <w:rPr>
          <w:b/>
          <w:sz w:val="20"/>
          <w:szCs w:val="20"/>
        </w:rPr>
        <w:t>«Принципал»</w:t>
      </w:r>
      <w:r w:rsidR="001523F9" w:rsidRPr="00BC15C1">
        <w:rPr>
          <w:sz w:val="20"/>
          <w:szCs w:val="20"/>
        </w:rPr>
        <w:t xml:space="preserve">, </w:t>
      </w:r>
      <w:r w:rsidRPr="00BC15C1">
        <w:rPr>
          <w:sz w:val="20"/>
          <w:szCs w:val="20"/>
        </w:rPr>
        <w:t>в лице _______</w:t>
      </w:r>
      <w:r w:rsidR="00F12202" w:rsidRPr="00BC15C1">
        <w:rPr>
          <w:sz w:val="20"/>
          <w:szCs w:val="20"/>
        </w:rPr>
        <w:t>_________________</w:t>
      </w:r>
      <w:r w:rsidRPr="00BC15C1">
        <w:rPr>
          <w:sz w:val="20"/>
          <w:szCs w:val="20"/>
        </w:rPr>
        <w:t xml:space="preserve">________, действующего на основании ____________________, </w:t>
      </w:r>
      <w:r w:rsidR="001523F9" w:rsidRPr="00BC15C1">
        <w:rPr>
          <w:sz w:val="20"/>
          <w:szCs w:val="20"/>
        </w:rPr>
        <w:t xml:space="preserve">с </w:t>
      </w:r>
      <w:r w:rsidR="00AC23B0" w:rsidRPr="00BC15C1">
        <w:rPr>
          <w:sz w:val="20"/>
          <w:szCs w:val="20"/>
        </w:rPr>
        <w:t>одной</w:t>
      </w:r>
      <w:r w:rsidR="001523F9" w:rsidRPr="00BC15C1">
        <w:rPr>
          <w:sz w:val="20"/>
          <w:szCs w:val="20"/>
        </w:rPr>
        <w:t xml:space="preserve"> стороны, </w:t>
      </w:r>
      <w:r w:rsidR="00AC23B0" w:rsidRPr="00BC15C1">
        <w:rPr>
          <w:sz w:val="20"/>
          <w:szCs w:val="20"/>
        </w:rPr>
        <w:t>и</w:t>
      </w:r>
    </w:p>
    <w:p w14:paraId="01D537BF" w14:textId="43A48A5B" w:rsidR="001523F9" w:rsidRPr="00BC15C1" w:rsidRDefault="00AC23B0" w:rsidP="005D4419">
      <w:pPr>
        <w:ind w:left="360"/>
        <w:jc w:val="both"/>
        <w:rPr>
          <w:sz w:val="20"/>
          <w:szCs w:val="20"/>
        </w:rPr>
      </w:pPr>
      <w:r w:rsidRPr="00BC15C1">
        <w:rPr>
          <w:b/>
          <w:sz w:val="20"/>
          <w:szCs w:val="20"/>
        </w:rPr>
        <w:t>ООО «</w:t>
      </w:r>
      <w:r w:rsidR="00816DB4" w:rsidRPr="00BC15C1">
        <w:rPr>
          <w:b/>
          <w:sz w:val="20"/>
          <w:szCs w:val="20"/>
        </w:rPr>
        <w:t>Мебельный Ресурс</w:t>
      </w:r>
      <w:r w:rsidRPr="00BC15C1">
        <w:rPr>
          <w:b/>
          <w:sz w:val="20"/>
          <w:szCs w:val="20"/>
        </w:rPr>
        <w:t xml:space="preserve">», </w:t>
      </w:r>
      <w:r w:rsidRPr="00BC15C1">
        <w:rPr>
          <w:sz w:val="20"/>
          <w:szCs w:val="20"/>
        </w:rPr>
        <w:t>именуемое в дальнейшем</w:t>
      </w:r>
      <w:r w:rsidRPr="00BC15C1">
        <w:rPr>
          <w:b/>
          <w:sz w:val="20"/>
          <w:szCs w:val="20"/>
        </w:rPr>
        <w:t xml:space="preserve"> «Агент»</w:t>
      </w:r>
      <w:r w:rsidRPr="00BC15C1">
        <w:rPr>
          <w:sz w:val="20"/>
          <w:szCs w:val="20"/>
        </w:rPr>
        <w:t xml:space="preserve">, в лице Генерального директора </w:t>
      </w:r>
      <w:r w:rsidR="00816DB4" w:rsidRPr="00BC15C1">
        <w:rPr>
          <w:sz w:val="20"/>
          <w:szCs w:val="20"/>
        </w:rPr>
        <w:t>Мартынова Алексея Михайловича</w:t>
      </w:r>
      <w:r w:rsidRPr="00BC15C1">
        <w:rPr>
          <w:sz w:val="20"/>
          <w:szCs w:val="20"/>
        </w:rPr>
        <w:t>, действующего на основании Устава, с другой стороны,</w:t>
      </w:r>
      <w:r w:rsidR="00816DB4" w:rsidRPr="00BC15C1">
        <w:rPr>
          <w:sz w:val="20"/>
          <w:szCs w:val="20"/>
        </w:rPr>
        <w:t xml:space="preserve"> </w:t>
      </w:r>
      <w:r w:rsidR="001523F9" w:rsidRPr="00BC15C1">
        <w:rPr>
          <w:sz w:val="20"/>
          <w:szCs w:val="20"/>
        </w:rPr>
        <w:t xml:space="preserve">вместе именуемые в дальнейшем </w:t>
      </w:r>
      <w:r w:rsidR="001523F9" w:rsidRPr="00BC15C1">
        <w:rPr>
          <w:b/>
          <w:sz w:val="20"/>
          <w:szCs w:val="20"/>
        </w:rPr>
        <w:t>«Стороны»</w:t>
      </w:r>
      <w:r w:rsidR="001523F9" w:rsidRPr="00BC15C1">
        <w:rPr>
          <w:sz w:val="20"/>
          <w:szCs w:val="20"/>
        </w:rPr>
        <w:t>, по отдельности также</w:t>
      </w:r>
      <w:r w:rsidR="008F51DC" w:rsidRPr="00BC15C1">
        <w:rPr>
          <w:sz w:val="20"/>
          <w:szCs w:val="20"/>
        </w:rPr>
        <w:t xml:space="preserve"> –</w:t>
      </w:r>
      <w:r w:rsidR="008F51DC" w:rsidRPr="00BC15C1">
        <w:rPr>
          <w:b/>
          <w:sz w:val="20"/>
          <w:szCs w:val="20"/>
        </w:rPr>
        <w:t xml:space="preserve"> </w:t>
      </w:r>
      <w:r w:rsidR="001523F9" w:rsidRPr="00BC15C1">
        <w:rPr>
          <w:b/>
          <w:sz w:val="20"/>
          <w:szCs w:val="20"/>
        </w:rPr>
        <w:t>«Сторона»</w:t>
      </w:r>
      <w:r w:rsidR="001523F9" w:rsidRPr="00BC15C1">
        <w:rPr>
          <w:sz w:val="20"/>
          <w:szCs w:val="20"/>
        </w:rPr>
        <w:t>, заключили настоящий договор (далее – «</w:t>
      </w:r>
      <w:r w:rsidR="001523F9" w:rsidRPr="00BC15C1">
        <w:rPr>
          <w:b/>
          <w:sz w:val="20"/>
          <w:szCs w:val="20"/>
        </w:rPr>
        <w:t>Договор</w:t>
      </w:r>
      <w:r w:rsidR="001523F9" w:rsidRPr="00BC15C1">
        <w:rPr>
          <w:sz w:val="20"/>
          <w:szCs w:val="20"/>
        </w:rPr>
        <w:t>») о нижеследующем:</w:t>
      </w:r>
    </w:p>
    <w:p w14:paraId="6BC85A26" w14:textId="77777777" w:rsidR="003A0302" w:rsidRPr="00BC15C1" w:rsidRDefault="003A0302">
      <w:pPr>
        <w:ind w:firstLine="360"/>
        <w:jc w:val="both"/>
        <w:rPr>
          <w:sz w:val="20"/>
          <w:szCs w:val="20"/>
        </w:rPr>
      </w:pPr>
    </w:p>
    <w:p w14:paraId="003753C1" w14:textId="1B910028" w:rsidR="00C71B6B" w:rsidRPr="00BC15C1" w:rsidRDefault="00C71B6B" w:rsidP="00C71B6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>ПРЕДМЕТ ДОГОВОРА</w:t>
      </w:r>
      <w:r w:rsidR="007D5C4F" w:rsidRPr="00BC15C1">
        <w:rPr>
          <w:b/>
          <w:sz w:val="20"/>
          <w:szCs w:val="20"/>
        </w:rPr>
        <w:br/>
      </w:r>
    </w:p>
    <w:p w14:paraId="6594C58A" w14:textId="1CE76C5C" w:rsidR="002B44E4" w:rsidRPr="00BC15C1" w:rsidRDefault="002B44E4" w:rsidP="002B44E4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 обязуется от имени</w:t>
      </w:r>
      <w:r w:rsidR="00143689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Принципала совершать </w:t>
      </w:r>
      <w:r w:rsidR="00DA15BA" w:rsidRPr="00BC15C1">
        <w:rPr>
          <w:sz w:val="20"/>
          <w:szCs w:val="20"/>
        </w:rPr>
        <w:t>приём оплаты от</w:t>
      </w:r>
      <w:r w:rsidRPr="00BC15C1">
        <w:rPr>
          <w:sz w:val="20"/>
          <w:szCs w:val="20"/>
        </w:rPr>
        <w:t xml:space="preserve"> </w:t>
      </w:r>
      <w:r w:rsidR="00AF5C74" w:rsidRPr="00BC15C1">
        <w:rPr>
          <w:sz w:val="20"/>
          <w:szCs w:val="20"/>
        </w:rPr>
        <w:t>третьи</w:t>
      </w:r>
      <w:r w:rsidR="00DA15BA" w:rsidRPr="00BC15C1">
        <w:rPr>
          <w:sz w:val="20"/>
          <w:szCs w:val="20"/>
        </w:rPr>
        <w:t>х</w:t>
      </w:r>
      <w:r w:rsidR="00AF5C74" w:rsidRPr="00BC15C1">
        <w:rPr>
          <w:sz w:val="20"/>
          <w:szCs w:val="20"/>
        </w:rPr>
        <w:t xml:space="preserve"> лиц</w:t>
      </w:r>
      <w:r w:rsidR="007E7183" w:rsidRPr="00BC15C1">
        <w:rPr>
          <w:sz w:val="20"/>
          <w:szCs w:val="20"/>
        </w:rPr>
        <w:t xml:space="preserve"> (далее – «</w:t>
      </w:r>
      <w:r w:rsidR="007E7183" w:rsidRPr="00BC15C1">
        <w:rPr>
          <w:b/>
          <w:bCs/>
          <w:sz w:val="20"/>
          <w:szCs w:val="20"/>
        </w:rPr>
        <w:t>Покупатель</w:t>
      </w:r>
      <w:r w:rsidR="007E7183" w:rsidRPr="00BC15C1">
        <w:rPr>
          <w:sz w:val="20"/>
          <w:szCs w:val="20"/>
        </w:rPr>
        <w:t>»)</w:t>
      </w:r>
      <w:r w:rsidR="00AF5C74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на возмездной основе </w:t>
      </w:r>
      <w:r w:rsidR="009B4D1E" w:rsidRPr="00BC15C1">
        <w:rPr>
          <w:sz w:val="20"/>
          <w:szCs w:val="20"/>
        </w:rPr>
        <w:t xml:space="preserve">за </w:t>
      </w:r>
      <w:r w:rsidR="003D7DE8" w:rsidRPr="00BC15C1">
        <w:rPr>
          <w:sz w:val="20"/>
          <w:szCs w:val="20"/>
        </w:rPr>
        <w:t>товар</w:t>
      </w:r>
      <w:r w:rsidR="009B4D1E" w:rsidRPr="00BC15C1">
        <w:rPr>
          <w:sz w:val="20"/>
          <w:szCs w:val="20"/>
        </w:rPr>
        <w:t>ы</w:t>
      </w:r>
      <w:r w:rsidR="00AC23B0" w:rsidRPr="00BC15C1">
        <w:rPr>
          <w:sz w:val="20"/>
          <w:szCs w:val="20"/>
        </w:rPr>
        <w:t>, принадлежащ</w:t>
      </w:r>
      <w:r w:rsidR="003D7DE8" w:rsidRPr="00BC15C1">
        <w:rPr>
          <w:sz w:val="20"/>
          <w:szCs w:val="20"/>
        </w:rPr>
        <w:t>и</w:t>
      </w:r>
      <w:r w:rsidR="009B4D1E" w:rsidRPr="00BC15C1">
        <w:rPr>
          <w:sz w:val="20"/>
          <w:szCs w:val="20"/>
        </w:rPr>
        <w:t>е</w:t>
      </w:r>
      <w:r w:rsidR="002B3227" w:rsidRPr="00BC15C1">
        <w:rPr>
          <w:sz w:val="20"/>
          <w:szCs w:val="20"/>
        </w:rPr>
        <w:t xml:space="preserve"> </w:t>
      </w:r>
      <w:r w:rsidR="00FC38D4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>ринципал</w:t>
      </w:r>
      <w:r w:rsidR="00AC23B0" w:rsidRPr="00BC15C1">
        <w:rPr>
          <w:sz w:val="20"/>
          <w:szCs w:val="20"/>
        </w:rPr>
        <w:t>у</w:t>
      </w:r>
      <w:r w:rsidR="00182BC0" w:rsidRPr="00BC15C1">
        <w:rPr>
          <w:sz w:val="20"/>
          <w:szCs w:val="20"/>
        </w:rPr>
        <w:t>,</w:t>
      </w:r>
      <w:r w:rsidR="009B4D1E" w:rsidRPr="00BC15C1">
        <w:rPr>
          <w:sz w:val="20"/>
          <w:szCs w:val="20"/>
        </w:rPr>
        <w:t xml:space="preserve"> и услуги, оказываемые Принципалом</w:t>
      </w:r>
      <w:r w:rsidR="002B3227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(далее – </w:t>
      </w:r>
      <w:r w:rsidRPr="00BC15C1">
        <w:rPr>
          <w:b/>
          <w:sz w:val="20"/>
          <w:szCs w:val="20"/>
        </w:rPr>
        <w:t>«</w:t>
      </w:r>
      <w:r w:rsidR="003D7DE8" w:rsidRPr="00BC15C1">
        <w:rPr>
          <w:b/>
          <w:sz w:val="20"/>
          <w:szCs w:val="20"/>
        </w:rPr>
        <w:t>Товар</w:t>
      </w:r>
      <w:r w:rsidRPr="00BC15C1">
        <w:rPr>
          <w:b/>
          <w:sz w:val="20"/>
          <w:szCs w:val="20"/>
        </w:rPr>
        <w:t>»</w:t>
      </w:r>
      <w:r w:rsidR="00AC23B0" w:rsidRPr="00BC15C1">
        <w:rPr>
          <w:sz w:val="20"/>
          <w:szCs w:val="20"/>
        </w:rPr>
        <w:t>)</w:t>
      </w:r>
      <w:r w:rsidRPr="00BC15C1">
        <w:rPr>
          <w:sz w:val="20"/>
          <w:szCs w:val="20"/>
        </w:rPr>
        <w:t xml:space="preserve">. </w:t>
      </w:r>
    </w:p>
    <w:p w14:paraId="176B2258" w14:textId="7AF7B174" w:rsidR="002B44E4" w:rsidRPr="00BC15C1" w:rsidRDefault="009B6EFD" w:rsidP="002B44E4">
      <w:pPr>
        <w:numPr>
          <w:ilvl w:val="1"/>
          <w:numId w:val="1"/>
        </w:numPr>
        <w:tabs>
          <w:tab w:val="num" w:pos="1276"/>
        </w:tabs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Все п</w:t>
      </w:r>
      <w:r w:rsidR="002B44E4" w:rsidRPr="00BC15C1">
        <w:rPr>
          <w:sz w:val="20"/>
          <w:szCs w:val="20"/>
        </w:rPr>
        <w:t xml:space="preserve">рава и </w:t>
      </w:r>
      <w:r w:rsidR="009B4D1E" w:rsidRPr="00BC15C1">
        <w:rPr>
          <w:sz w:val="20"/>
          <w:szCs w:val="20"/>
        </w:rPr>
        <w:t>обязанности по поставк</w:t>
      </w:r>
      <w:r w:rsidR="007E7183" w:rsidRPr="00BC15C1">
        <w:rPr>
          <w:sz w:val="20"/>
          <w:szCs w:val="20"/>
        </w:rPr>
        <w:t>е</w:t>
      </w:r>
      <w:r w:rsidR="009B4D1E" w:rsidRPr="00BC15C1">
        <w:rPr>
          <w:sz w:val="20"/>
          <w:szCs w:val="20"/>
        </w:rPr>
        <w:t xml:space="preserve"> Товара</w:t>
      </w:r>
      <w:r w:rsidR="002B44E4" w:rsidRPr="00BC15C1">
        <w:rPr>
          <w:sz w:val="20"/>
          <w:szCs w:val="20"/>
        </w:rPr>
        <w:t xml:space="preserve">, хотя бы </w:t>
      </w:r>
      <w:r w:rsidR="00037B80" w:rsidRPr="00BC15C1">
        <w:rPr>
          <w:sz w:val="20"/>
          <w:szCs w:val="20"/>
        </w:rPr>
        <w:t>Агент</w:t>
      </w:r>
      <w:r w:rsidR="002B44E4" w:rsidRPr="00BC15C1">
        <w:rPr>
          <w:sz w:val="20"/>
          <w:szCs w:val="20"/>
        </w:rPr>
        <w:t xml:space="preserve"> и был назван в </w:t>
      </w:r>
      <w:r w:rsidR="00037B80" w:rsidRPr="00BC15C1">
        <w:rPr>
          <w:sz w:val="20"/>
          <w:szCs w:val="20"/>
        </w:rPr>
        <w:t>с</w:t>
      </w:r>
      <w:r w:rsidR="002B44E4" w:rsidRPr="00BC15C1">
        <w:rPr>
          <w:sz w:val="20"/>
          <w:szCs w:val="20"/>
        </w:rPr>
        <w:t>делке</w:t>
      </w:r>
      <w:r w:rsidR="0058063F" w:rsidRPr="00BC15C1">
        <w:rPr>
          <w:sz w:val="20"/>
          <w:szCs w:val="20"/>
        </w:rPr>
        <w:t xml:space="preserve"> с Покупателем</w:t>
      </w:r>
      <w:r w:rsidR="00037B80" w:rsidRPr="00BC15C1">
        <w:rPr>
          <w:sz w:val="20"/>
          <w:szCs w:val="20"/>
        </w:rPr>
        <w:t>,</w:t>
      </w:r>
      <w:r w:rsidR="002B44E4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>остаются за Принципалом</w:t>
      </w:r>
      <w:r w:rsidR="00767D14" w:rsidRPr="00BC15C1">
        <w:rPr>
          <w:sz w:val="20"/>
          <w:szCs w:val="20"/>
        </w:rPr>
        <w:t xml:space="preserve">, как и </w:t>
      </w:r>
      <w:r w:rsidR="004D0716" w:rsidRPr="00BC15C1">
        <w:rPr>
          <w:sz w:val="20"/>
          <w:szCs w:val="20"/>
        </w:rPr>
        <w:t>ответственность за</w:t>
      </w:r>
      <w:r w:rsidR="00767D14" w:rsidRPr="00BC15C1">
        <w:rPr>
          <w:sz w:val="20"/>
          <w:szCs w:val="20"/>
        </w:rPr>
        <w:t xml:space="preserve"> качеств</w:t>
      </w:r>
      <w:r w:rsidR="004D0716" w:rsidRPr="00BC15C1">
        <w:rPr>
          <w:sz w:val="20"/>
          <w:szCs w:val="20"/>
        </w:rPr>
        <w:t>о</w:t>
      </w:r>
      <w:r w:rsidR="00767D14" w:rsidRPr="00BC15C1">
        <w:rPr>
          <w:sz w:val="20"/>
          <w:szCs w:val="20"/>
        </w:rPr>
        <w:t xml:space="preserve"> Товара.</w:t>
      </w:r>
    </w:p>
    <w:p w14:paraId="1A9D6681" w14:textId="6D214A64" w:rsidR="00AE72CB" w:rsidRPr="00BC15C1" w:rsidRDefault="002C006E" w:rsidP="00A20A6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Р</w:t>
      </w:r>
      <w:r w:rsidR="00DB2617" w:rsidRPr="00BC15C1">
        <w:rPr>
          <w:sz w:val="20"/>
          <w:szCs w:val="20"/>
        </w:rPr>
        <w:t>еализаци</w:t>
      </w:r>
      <w:r w:rsidRPr="00BC15C1">
        <w:rPr>
          <w:sz w:val="20"/>
          <w:szCs w:val="20"/>
        </w:rPr>
        <w:t>я</w:t>
      </w:r>
      <w:r w:rsidR="00DB2617" w:rsidRPr="00BC15C1">
        <w:rPr>
          <w:sz w:val="20"/>
          <w:szCs w:val="20"/>
        </w:rPr>
        <w:t xml:space="preserve"> </w:t>
      </w:r>
      <w:r w:rsidR="003D7DE8" w:rsidRPr="00BC15C1">
        <w:rPr>
          <w:sz w:val="20"/>
          <w:szCs w:val="20"/>
        </w:rPr>
        <w:t>Товара</w:t>
      </w:r>
      <w:r w:rsidR="00DB2617" w:rsidRPr="00BC15C1">
        <w:rPr>
          <w:sz w:val="20"/>
          <w:szCs w:val="20"/>
        </w:rPr>
        <w:t xml:space="preserve"> Принципала</w:t>
      </w:r>
      <w:r w:rsidRPr="00BC15C1">
        <w:rPr>
          <w:sz w:val="20"/>
          <w:szCs w:val="20"/>
        </w:rPr>
        <w:t xml:space="preserve"> происходит</w:t>
      </w:r>
      <w:r w:rsidR="00DB2617" w:rsidRPr="00BC15C1">
        <w:rPr>
          <w:sz w:val="20"/>
          <w:szCs w:val="20"/>
        </w:rPr>
        <w:t xml:space="preserve"> с использованием</w:t>
      </w:r>
      <w:r w:rsidR="008B2EE7" w:rsidRPr="00BC15C1">
        <w:rPr>
          <w:sz w:val="20"/>
          <w:szCs w:val="20"/>
        </w:rPr>
        <w:t xml:space="preserve"> </w:t>
      </w:r>
      <w:r w:rsidR="00DB2617" w:rsidRPr="00BC15C1">
        <w:rPr>
          <w:sz w:val="20"/>
          <w:szCs w:val="20"/>
        </w:rPr>
        <w:t xml:space="preserve">интернет-ресурса, </w:t>
      </w:r>
      <w:r w:rsidR="000E6CFC" w:rsidRPr="00BC15C1">
        <w:rPr>
          <w:sz w:val="20"/>
          <w:szCs w:val="20"/>
        </w:rPr>
        <w:t xml:space="preserve">разработанного </w:t>
      </w:r>
      <w:r w:rsidR="00211D94" w:rsidRPr="00BC15C1">
        <w:rPr>
          <w:sz w:val="20"/>
          <w:szCs w:val="20"/>
        </w:rPr>
        <w:t>на платформе Агента</w:t>
      </w:r>
      <w:r w:rsidR="000E6CFC" w:rsidRPr="00BC15C1">
        <w:rPr>
          <w:sz w:val="20"/>
          <w:szCs w:val="20"/>
        </w:rPr>
        <w:t xml:space="preserve"> и находящегося на хостинге Агента</w:t>
      </w:r>
      <w:r w:rsidR="00EB1775" w:rsidRPr="00BC15C1">
        <w:rPr>
          <w:sz w:val="20"/>
          <w:szCs w:val="20"/>
        </w:rPr>
        <w:t xml:space="preserve"> (далее – «</w:t>
      </w:r>
      <w:r w:rsidR="008C3A35" w:rsidRPr="00BC15C1">
        <w:rPr>
          <w:b/>
          <w:bCs/>
          <w:sz w:val="20"/>
          <w:szCs w:val="20"/>
        </w:rPr>
        <w:t>Магазин</w:t>
      </w:r>
      <w:r w:rsidR="00EB1775" w:rsidRPr="00BC15C1">
        <w:rPr>
          <w:sz w:val="20"/>
          <w:szCs w:val="20"/>
        </w:rPr>
        <w:t>»)</w:t>
      </w:r>
      <w:r w:rsidR="008B2EE7" w:rsidRPr="00BC15C1">
        <w:rPr>
          <w:sz w:val="20"/>
          <w:szCs w:val="20"/>
        </w:rPr>
        <w:t xml:space="preserve"> по адресу</w:t>
      </w:r>
      <w:r w:rsidR="008B59E6" w:rsidRPr="00BC15C1">
        <w:rPr>
          <w:sz w:val="20"/>
          <w:szCs w:val="20"/>
        </w:rPr>
        <w:t xml:space="preserve"> (доменному имени)</w:t>
      </w:r>
      <w:r w:rsidR="008B2EE7" w:rsidRPr="00BC15C1">
        <w:rPr>
          <w:sz w:val="20"/>
          <w:szCs w:val="20"/>
        </w:rPr>
        <w:t xml:space="preserve">, принадлежащему </w:t>
      </w:r>
      <w:r w:rsidR="003C120F" w:rsidRPr="00BC15C1">
        <w:rPr>
          <w:sz w:val="20"/>
          <w:szCs w:val="20"/>
        </w:rPr>
        <w:t xml:space="preserve">Агенту или </w:t>
      </w:r>
      <w:r w:rsidR="008B2EE7" w:rsidRPr="00BC15C1">
        <w:rPr>
          <w:sz w:val="20"/>
          <w:szCs w:val="20"/>
        </w:rPr>
        <w:t>Принципалу</w:t>
      </w:r>
      <w:r w:rsidR="00DB2617" w:rsidRPr="00BC15C1">
        <w:rPr>
          <w:sz w:val="20"/>
          <w:szCs w:val="20"/>
        </w:rPr>
        <w:t>, а при необходимости также иными определенными Агентом способами.</w:t>
      </w:r>
    </w:p>
    <w:p w14:paraId="5BBC8694" w14:textId="4075AC4C" w:rsidR="00AE72CB" w:rsidRPr="00BC15C1" w:rsidRDefault="00AE72CB" w:rsidP="00AE72CB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Приём оплаты происходит на интернет-ресурсе Агента по адресу: </w:t>
      </w:r>
      <w:hyperlink r:id="rId8" w:history="1">
        <w:r w:rsidRPr="00BC15C1">
          <w:rPr>
            <w:rStyle w:val="af"/>
            <w:sz w:val="20"/>
            <w:szCs w:val="20"/>
            <w:lang w:val="en-US"/>
          </w:rPr>
          <w:t>https</w:t>
        </w:r>
        <w:r w:rsidRPr="00BC15C1">
          <w:rPr>
            <w:rStyle w:val="af"/>
            <w:sz w:val="20"/>
            <w:szCs w:val="20"/>
          </w:rPr>
          <w:t>://</w:t>
        </w:r>
        <w:r w:rsidRPr="00BC15C1">
          <w:rPr>
            <w:rStyle w:val="af"/>
            <w:sz w:val="20"/>
            <w:szCs w:val="20"/>
            <w:lang w:val="en-US"/>
          </w:rPr>
          <w:t>mebres</w:t>
        </w:r>
        <w:r w:rsidRPr="00BC15C1">
          <w:rPr>
            <w:rStyle w:val="af"/>
            <w:sz w:val="20"/>
            <w:szCs w:val="20"/>
          </w:rPr>
          <w:t>.</w:t>
        </w:r>
        <w:r w:rsidRPr="00BC15C1">
          <w:rPr>
            <w:rStyle w:val="af"/>
            <w:sz w:val="20"/>
            <w:szCs w:val="20"/>
            <w:lang w:val="en-US"/>
          </w:rPr>
          <w:t>ru</w:t>
        </w:r>
      </w:hyperlink>
      <w:r w:rsidRPr="00BC15C1">
        <w:rPr>
          <w:sz w:val="20"/>
          <w:szCs w:val="20"/>
        </w:rPr>
        <w:t>.</w:t>
      </w:r>
    </w:p>
    <w:p w14:paraId="23AB98E2" w14:textId="77777777" w:rsidR="003A0302" w:rsidRPr="00BC15C1" w:rsidRDefault="003A0302" w:rsidP="00C71B6B">
      <w:pPr>
        <w:rPr>
          <w:b/>
          <w:sz w:val="20"/>
          <w:szCs w:val="20"/>
        </w:rPr>
      </w:pPr>
    </w:p>
    <w:p w14:paraId="0914D4D2" w14:textId="24BFC7DA" w:rsidR="00C71B6B" w:rsidRPr="00BC15C1" w:rsidRDefault="00C71B6B" w:rsidP="00C71B6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>ПРАВА И ОБЯЗАННОСТИ СТОРОН</w:t>
      </w:r>
      <w:r w:rsidR="007D5C4F" w:rsidRPr="00BC15C1">
        <w:rPr>
          <w:b/>
          <w:sz w:val="20"/>
          <w:szCs w:val="20"/>
        </w:rPr>
        <w:br/>
      </w:r>
    </w:p>
    <w:p w14:paraId="7F353109" w14:textId="2F04E493" w:rsidR="00C71B6B" w:rsidRPr="00BC15C1" w:rsidRDefault="00C71B6B" w:rsidP="00C71B6B">
      <w:pPr>
        <w:numPr>
          <w:ilvl w:val="1"/>
          <w:numId w:val="1"/>
        </w:numPr>
        <w:tabs>
          <w:tab w:val="num" w:pos="1440"/>
        </w:tabs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 обязан:</w:t>
      </w:r>
    </w:p>
    <w:p w14:paraId="69C19565" w14:textId="77777777" w:rsidR="00E1391C" w:rsidRPr="00BC15C1" w:rsidRDefault="00E1391C" w:rsidP="00E1391C">
      <w:pPr>
        <w:tabs>
          <w:tab w:val="num" w:pos="1440"/>
        </w:tabs>
        <w:ind w:left="792"/>
        <w:jc w:val="both"/>
        <w:rPr>
          <w:sz w:val="20"/>
          <w:szCs w:val="20"/>
        </w:rPr>
      </w:pPr>
    </w:p>
    <w:p w14:paraId="36A721AD" w14:textId="7A772DA3" w:rsidR="00B228A0" w:rsidRPr="00BC15C1" w:rsidRDefault="00DB2617" w:rsidP="001829A5">
      <w:pPr>
        <w:numPr>
          <w:ilvl w:val="2"/>
          <w:numId w:val="1"/>
        </w:numPr>
        <w:ind w:left="1418" w:hanging="698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Предоставить Принципалу возможность размещения информации о </w:t>
      </w:r>
      <w:r w:rsidR="003D7DE8" w:rsidRPr="00BC15C1">
        <w:rPr>
          <w:sz w:val="20"/>
          <w:szCs w:val="20"/>
        </w:rPr>
        <w:t>Товаре</w:t>
      </w:r>
      <w:r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>в</w:t>
      </w:r>
      <w:r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 xml:space="preserve">Магазине </w:t>
      </w:r>
      <w:r w:rsidRPr="00BC15C1">
        <w:rPr>
          <w:sz w:val="20"/>
          <w:szCs w:val="20"/>
        </w:rPr>
        <w:t>через личный кабинет Принципала</w:t>
      </w:r>
      <w:r w:rsidR="00B228A0" w:rsidRPr="00BC15C1">
        <w:rPr>
          <w:sz w:val="20"/>
          <w:szCs w:val="20"/>
        </w:rPr>
        <w:t>.</w:t>
      </w:r>
      <w:r w:rsidRPr="00BC15C1">
        <w:rPr>
          <w:sz w:val="20"/>
          <w:szCs w:val="20"/>
        </w:rPr>
        <w:t xml:space="preserve"> </w:t>
      </w:r>
    </w:p>
    <w:p w14:paraId="7A6CE0E0" w14:textId="353DEACC" w:rsidR="009B199B" w:rsidRPr="00BC15C1" w:rsidRDefault="009B199B" w:rsidP="001829A5">
      <w:pPr>
        <w:numPr>
          <w:ilvl w:val="2"/>
          <w:numId w:val="1"/>
        </w:numPr>
        <w:ind w:left="1418" w:hanging="698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Принимать от покупателей </w:t>
      </w:r>
      <w:r w:rsidR="003D7DE8" w:rsidRPr="00BC15C1">
        <w:rPr>
          <w:sz w:val="20"/>
          <w:szCs w:val="20"/>
        </w:rPr>
        <w:t>Товара</w:t>
      </w:r>
      <w:r w:rsidRPr="00BC15C1">
        <w:rPr>
          <w:sz w:val="20"/>
          <w:szCs w:val="20"/>
        </w:rPr>
        <w:t xml:space="preserve"> оплату стоимости </w:t>
      </w:r>
      <w:r w:rsidR="003D7DE8" w:rsidRPr="00BC15C1">
        <w:rPr>
          <w:sz w:val="20"/>
          <w:szCs w:val="20"/>
        </w:rPr>
        <w:t>Товара, а также перечислять данную оплату Принципалу за вычетом агентского вознаграждения</w:t>
      </w:r>
      <w:r w:rsidR="00DB0E40" w:rsidRPr="00BC15C1">
        <w:rPr>
          <w:sz w:val="20"/>
          <w:szCs w:val="20"/>
        </w:rPr>
        <w:t xml:space="preserve"> (см. п. 4.1</w:t>
      </w:r>
      <w:r w:rsidR="002278D9" w:rsidRPr="00BC15C1">
        <w:rPr>
          <w:sz w:val="20"/>
          <w:szCs w:val="20"/>
        </w:rPr>
        <w:t xml:space="preserve"> данного договора</w:t>
      </w:r>
      <w:r w:rsidR="00DB0E40" w:rsidRPr="00BC15C1">
        <w:rPr>
          <w:sz w:val="20"/>
          <w:szCs w:val="20"/>
        </w:rPr>
        <w:t>)</w:t>
      </w:r>
      <w:r w:rsidR="003D7DE8" w:rsidRPr="00BC15C1">
        <w:rPr>
          <w:sz w:val="20"/>
          <w:szCs w:val="20"/>
        </w:rPr>
        <w:t xml:space="preserve"> в порядке и сроки, предусмотренные настоящим Договором и с соблюдением норма действующего законодательства Российской Федерации</w:t>
      </w:r>
      <w:r w:rsidRPr="00BC15C1">
        <w:rPr>
          <w:sz w:val="20"/>
          <w:szCs w:val="20"/>
        </w:rPr>
        <w:t>.</w:t>
      </w:r>
    </w:p>
    <w:p w14:paraId="02A98C63" w14:textId="3FCAC859" w:rsidR="00C71B6B" w:rsidRPr="00BC15C1" w:rsidRDefault="00C71B6B" w:rsidP="001829A5">
      <w:pPr>
        <w:numPr>
          <w:ilvl w:val="2"/>
          <w:numId w:val="1"/>
        </w:numPr>
        <w:ind w:left="1418" w:hanging="698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Предоставлять Принципалу отч</w:t>
      </w:r>
      <w:r w:rsidR="00B863D4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 xml:space="preserve">ты по исполнению </w:t>
      </w:r>
      <w:r w:rsidR="00751DE9" w:rsidRPr="00BC15C1">
        <w:rPr>
          <w:sz w:val="20"/>
          <w:szCs w:val="20"/>
        </w:rPr>
        <w:t>поручени</w:t>
      </w:r>
      <w:r w:rsidR="008D02B7" w:rsidRPr="00BC15C1">
        <w:rPr>
          <w:sz w:val="20"/>
          <w:szCs w:val="20"/>
        </w:rPr>
        <w:t>й</w:t>
      </w:r>
      <w:r w:rsidR="00751DE9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в рамках настоящего Договора в порядке и сроки, установленные </w:t>
      </w:r>
      <w:r w:rsidR="001164F6" w:rsidRPr="00BC15C1">
        <w:rPr>
          <w:sz w:val="20"/>
          <w:szCs w:val="20"/>
        </w:rPr>
        <w:t xml:space="preserve">настоящим </w:t>
      </w:r>
      <w:r w:rsidRPr="00BC15C1">
        <w:rPr>
          <w:sz w:val="20"/>
          <w:szCs w:val="20"/>
        </w:rPr>
        <w:t>Договором.</w:t>
      </w:r>
    </w:p>
    <w:p w14:paraId="13946332" w14:textId="77777777" w:rsidR="009A725A" w:rsidRPr="00BC15C1" w:rsidRDefault="009A725A" w:rsidP="009A725A">
      <w:pPr>
        <w:ind w:left="1418"/>
        <w:jc w:val="both"/>
        <w:rPr>
          <w:sz w:val="20"/>
          <w:szCs w:val="20"/>
        </w:rPr>
      </w:pPr>
    </w:p>
    <w:p w14:paraId="3D7B5315" w14:textId="3E16D506" w:rsidR="00C71B6B" w:rsidRPr="00BC15C1" w:rsidRDefault="00C71B6B" w:rsidP="00C71B6B">
      <w:pPr>
        <w:pStyle w:val="ab"/>
        <w:numPr>
          <w:ilvl w:val="1"/>
          <w:numId w:val="1"/>
        </w:numPr>
        <w:rPr>
          <w:sz w:val="20"/>
          <w:szCs w:val="20"/>
        </w:rPr>
      </w:pPr>
      <w:r w:rsidRPr="00BC15C1">
        <w:rPr>
          <w:sz w:val="20"/>
          <w:szCs w:val="20"/>
        </w:rPr>
        <w:t>Принципал обязан:</w:t>
      </w:r>
    </w:p>
    <w:p w14:paraId="0CF70FA4" w14:textId="77777777" w:rsidR="00E1391C" w:rsidRPr="00BC15C1" w:rsidRDefault="00E1391C" w:rsidP="00E1391C">
      <w:pPr>
        <w:pStyle w:val="ab"/>
        <w:ind w:left="792"/>
        <w:rPr>
          <w:sz w:val="20"/>
          <w:szCs w:val="20"/>
        </w:rPr>
      </w:pPr>
    </w:p>
    <w:p w14:paraId="3F2F3169" w14:textId="02257A4D" w:rsidR="002F5C0E" w:rsidRPr="00BC15C1" w:rsidRDefault="002F5C0E" w:rsidP="001829A5">
      <w:pPr>
        <w:pStyle w:val="ab"/>
        <w:numPr>
          <w:ilvl w:val="2"/>
          <w:numId w:val="1"/>
        </w:numPr>
        <w:tabs>
          <w:tab w:val="clear" w:pos="1440"/>
          <w:tab w:val="left" w:pos="1418"/>
        </w:tabs>
        <w:ind w:left="1418" w:hanging="64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Осуществлять размещение </w:t>
      </w:r>
      <w:r w:rsidR="00F17979" w:rsidRPr="00BC15C1">
        <w:rPr>
          <w:sz w:val="20"/>
          <w:szCs w:val="20"/>
        </w:rPr>
        <w:t xml:space="preserve">полной, достоверной и доступной </w:t>
      </w:r>
      <w:r w:rsidRPr="00BC15C1">
        <w:rPr>
          <w:sz w:val="20"/>
          <w:szCs w:val="20"/>
        </w:rPr>
        <w:t xml:space="preserve">информации о </w:t>
      </w:r>
      <w:r w:rsidR="003D7DE8" w:rsidRPr="00BC15C1">
        <w:rPr>
          <w:sz w:val="20"/>
          <w:szCs w:val="20"/>
        </w:rPr>
        <w:t>Товаре</w:t>
      </w:r>
      <w:r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>в</w:t>
      </w:r>
      <w:r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 xml:space="preserve">Магазине </w:t>
      </w:r>
      <w:r w:rsidRPr="00BC15C1">
        <w:rPr>
          <w:sz w:val="20"/>
          <w:szCs w:val="20"/>
        </w:rPr>
        <w:t xml:space="preserve">с использованием личного кабинета Принципала, в том числе фотографий, описания, технических и физических характеристик, </w:t>
      </w:r>
      <w:r w:rsidR="00F17979" w:rsidRPr="00BC15C1">
        <w:rPr>
          <w:sz w:val="20"/>
          <w:szCs w:val="20"/>
        </w:rPr>
        <w:t xml:space="preserve">сведений об основных потребительских свойствах </w:t>
      </w:r>
      <w:r w:rsidR="003D7DE8" w:rsidRPr="00BC15C1">
        <w:rPr>
          <w:sz w:val="20"/>
          <w:szCs w:val="20"/>
        </w:rPr>
        <w:t>Товара</w:t>
      </w:r>
      <w:r w:rsidR="0007209F" w:rsidRPr="00BC15C1">
        <w:rPr>
          <w:sz w:val="20"/>
          <w:szCs w:val="20"/>
        </w:rPr>
        <w:t>,</w:t>
      </w:r>
      <w:r w:rsidR="00085B25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а также иных необходимых документов и сведений об </w:t>
      </w:r>
      <w:r w:rsidR="003D7DE8" w:rsidRPr="00BC15C1">
        <w:rPr>
          <w:sz w:val="20"/>
          <w:szCs w:val="20"/>
        </w:rPr>
        <w:t>Товаре</w:t>
      </w:r>
      <w:r w:rsidRPr="00BC15C1">
        <w:rPr>
          <w:sz w:val="20"/>
          <w:szCs w:val="20"/>
        </w:rPr>
        <w:t xml:space="preserve"> с соблюдением требований законодательства Российской Федерации.  </w:t>
      </w:r>
    </w:p>
    <w:p w14:paraId="10875F64" w14:textId="59E51F51" w:rsidR="00F3134F" w:rsidRPr="00BC15C1" w:rsidRDefault="00C71B6B" w:rsidP="001829A5">
      <w:pPr>
        <w:pStyle w:val="ab"/>
        <w:numPr>
          <w:ilvl w:val="2"/>
          <w:numId w:val="1"/>
        </w:numPr>
        <w:tabs>
          <w:tab w:val="clear" w:pos="1440"/>
          <w:tab w:val="left" w:pos="1418"/>
        </w:tabs>
        <w:ind w:left="1418" w:hanging="64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Передавать </w:t>
      </w:r>
      <w:r w:rsidR="003D7DE8" w:rsidRPr="00BC15C1">
        <w:rPr>
          <w:sz w:val="20"/>
          <w:szCs w:val="20"/>
        </w:rPr>
        <w:t>Товар</w:t>
      </w:r>
      <w:r w:rsidR="00054BD6" w:rsidRPr="00BC15C1">
        <w:rPr>
          <w:sz w:val="20"/>
          <w:szCs w:val="20"/>
        </w:rPr>
        <w:t xml:space="preserve"> лично</w:t>
      </w:r>
      <w:r w:rsidR="00B4280C" w:rsidRPr="00BC15C1">
        <w:rPr>
          <w:sz w:val="20"/>
          <w:szCs w:val="20"/>
        </w:rPr>
        <w:t xml:space="preserve"> Покупателю или его полномочному представителю, а также </w:t>
      </w:r>
      <w:r w:rsidR="003D7DE8" w:rsidRPr="00BC15C1">
        <w:rPr>
          <w:sz w:val="20"/>
          <w:szCs w:val="20"/>
        </w:rPr>
        <w:t>представителю транспортной</w:t>
      </w:r>
      <w:r w:rsidR="002F5C0E" w:rsidRPr="00BC15C1">
        <w:rPr>
          <w:sz w:val="20"/>
          <w:szCs w:val="20"/>
        </w:rPr>
        <w:t xml:space="preserve"> компании для отправки соответствующего </w:t>
      </w:r>
      <w:r w:rsidR="003D7DE8" w:rsidRPr="00BC15C1">
        <w:rPr>
          <w:sz w:val="20"/>
          <w:szCs w:val="20"/>
        </w:rPr>
        <w:t>Товара</w:t>
      </w:r>
      <w:r w:rsidR="001829A5" w:rsidRPr="00BC15C1">
        <w:rPr>
          <w:sz w:val="20"/>
          <w:szCs w:val="20"/>
        </w:rPr>
        <w:t xml:space="preserve">.  </w:t>
      </w:r>
      <w:r w:rsidR="009B3E79" w:rsidRPr="00BC15C1">
        <w:rPr>
          <w:sz w:val="20"/>
          <w:szCs w:val="20"/>
        </w:rPr>
        <w:t xml:space="preserve"> </w:t>
      </w:r>
    </w:p>
    <w:p w14:paraId="3463356D" w14:textId="32A32E77" w:rsidR="00C71B6B" w:rsidRPr="00BC15C1" w:rsidRDefault="00A77DDD" w:rsidP="001829A5">
      <w:pPr>
        <w:pStyle w:val="ab"/>
        <w:numPr>
          <w:ilvl w:val="2"/>
          <w:numId w:val="1"/>
        </w:numPr>
        <w:tabs>
          <w:tab w:val="clear" w:pos="1440"/>
          <w:tab w:val="left" w:pos="1418"/>
        </w:tabs>
        <w:ind w:left="1418" w:hanging="646"/>
        <w:rPr>
          <w:sz w:val="20"/>
          <w:szCs w:val="20"/>
        </w:rPr>
      </w:pPr>
      <w:r w:rsidRPr="00BC15C1">
        <w:rPr>
          <w:sz w:val="20"/>
          <w:szCs w:val="20"/>
        </w:rPr>
        <w:t xml:space="preserve">Принимать оплату за Товар, заказанный </w:t>
      </w:r>
      <w:r w:rsidR="008C3A35" w:rsidRPr="00BC15C1">
        <w:rPr>
          <w:sz w:val="20"/>
          <w:szCs w:val="20"/>
        </w:rPr>
        <w:t>в</w:t>
      </w:r>
      <w:r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>Магазин</w:t>
      </w:r>
      <w:r w:rsidRPr="00BC15C1">
        <w:rPr>
          <w:sz w:val="20"/>
          <w:szCs w:val="20"/>
        </w:rPr>
        <w:t>е</w:t>
      </w:r>
      <w:r w:rsidR="0005729B" w:rsidRPr="00BC15C1">
        <w:rPr>
          <w:sz w:val="20"/>
          <w:szCs w:val="20"/>
        </w:rPr>
        <w:t>,</w:t>
      </w:r>
      <w:r w:rsidRPr="00BC15C1">
        <w:rPr>
          <w:sz w:val="20"/>
          <w:szCs w:val="20"/>
        </w:rPr>
        <w:t xml:space="preserve"> только на сайте Агента.</w:t>
      </w:r>
    </w:p>
    <w:p w14:paraId="5D0575FB" w14:textId="368F118F" w:rsidR="001829A5" w:rsidRPr="00BC15C1" w:rsidRDefault="001829A5" w:rsidP="001829A5">
      <w:pPr>
        <w:pStyle w:val="ab"/>
        <w:numPr>
          <w:ilvl w:val="2"/>
          <w:numId w:val="1"/>
        </w:numPr>
        <w:tabs>
          <w:tab w:val="clear" w:pos="1440"/>
          <w:tab w:val="left" w:pos="1418"/>
        </w:tabs>
        <w:ind w:left="1418" w:hanging="64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Принимать </w:t>
      </w:r>
      <w:r w:rsidR="003D7DE8" w:rsidRPr="00BC15C1">
        <w:rPr>
          <w:sz w:val="20"/>
          <w:szCs w:val="20"/>
        </w:rPr>
        <w:t>Товар</w:t>
      </w:r>
      <w:r w:rsidRPr="00BC15C1">
        <w:rPr>
          <w:sz w:val="20"/>
          <w:szCs w:val="20"/>
        </w:rPr>
        <w:t>, возвращаем</w:t>
      </w:r>
      <w:r w:rsidR="003D7DE8" w:rsidRPr="00BC15C1">
        <w:rPr>
          <w:sz w:val="20"/>
          <w:szCs w:val="20"/>
        </w:rPr>
        <w:t>ый</w:t>
      </w:r>
      <w:r w:rsidRPr="00BC15C1">
        <w:rPr>
          <w:sz w:val="20"/>
          <w:szCs w:val="20"/>
        </w:rPr>
        <w:t xml:space="preserve"> Агентом</w:t>
      </w:r>
      <w:r w:rsidR="002F5C0E" w:rsidRPr="00BC15C1">
        <w:rPr>
          <w:sz w:val="20"/>
          <w:szCs w:val="20"/>
        </w:rPr>
        <w:t xml:space="preserve"> и/или </w:t>
      </w:r>
      <w:r w:rsidR="005B7914" w:rsidRPr="00BC15C1">
        <w:rPr>
          <w:sz w:val="20"/>
          <w:szCs w:val="20"/>
        </w:rPr>
        <w:t>П</w:t>
      </w:r>
      <w:r w:rsidR="002F5C0E" w:rsidRPr="00BC15C1">
        <w:rPr>
          <w:sz w:val="20"/>
          <w:szCs w:val="20"/>
        </w:rPr>
        <w:t>окупателем</w:t>
      </w:r>
      <w:r w:rsidRPr="00BC15C1">
        <w:rPr>
          <w:sz w:val="20"/>
          <w:szCs w:val="20"/>
        </w:rPr>
        <w:t>, в соответствии с условиями настоящего Договора</w:t>
      </w:r>
      <w:r w:rsidR="002F5C0E" w:rsidRPr="00BC15C1">
        <w:rPr>
          <w:sz w:val="20"/>
          <w:szCs w:val="20"/>
        </w:rPr>
        <w:t xml:space="preserve"> и нормами действующего законодательства Российской Федерации</w:t>
      </w:r>
      <w:r w:rsidRPr="00BC15C1">
        <w:rPr>
          <w:sz w:val="20"/>
          <w:szCs w:val="20"/>
        </w:rPr>
        <w:t>.</w:t>
      </w:r>
    </w:p>
    <w:p w14:paraId="358C00CA" w14:textId="270439DB" w:rsidR="00C71B6B" w:rsidRPr="00BC15C1" w:rsidRDefault="00C71B6B" w:rsidP="001829A5">
      <w:pPr>
        <w:pStyle w:val="ab"/>
        <w:numPr>
          <w:ilvl w:val="2"/>
          <w:numId w:val="1"/>
        </w:numPr>
        <w:tabs>
          <w:tab w:val="clear" w:pos="1440"/>
          <w:tab w:val="left" w:pos="1418"/>
        </w:tabs>
        <w:ind w:left="1418" w:hanging="64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Выпла</w:t>
      </w:r>
      <w:r w:rsidR="00375FF3" w:rsidRPr="00BC15C1">
        <w:rPr>
          <w:sz w:val="20"/>
          <w:szCs w:val="20"/>
        </w:rPr>
        <w:t>чивать</w:t>
      </w:r>
      <w:r w:rsidRPr="00BC15C1">
        <w:rPr>
          <w:sz w:val="20"/>
          <w:szCs w:val="20"/>
        </w:rPr>
        <w:t xml:space="preserve"> Агенту вознаграждение за оказанные по Договору услуги в размере и порядке, установленные Договором.</w:t>
      </w:r>
    </w:p>
    <w:p w14:paraId="3D2B6CCA" w14:textId="77777777" w:rsidR="009A725A" w:rsidRPr="00BC15C1" w:rsidRDefault="009A725A" w:rsidP="009A725A">
      <w:pPr>
        <w:pStyle w:val="ab"/>
        <w:tabs>
          <w:tab w:val="left" w:pos="1418"/>
        </w:tabs>
        <w:ind w:left="1418"/>
        <w:jc w:val="both"/>
        <w:rPr>
          <w:sz w:val="20"/>
          <w:szCs w:val="20"/>
        </w:rPr>
      </w:pPr>
    </w:p>
    <w:p w14:paraId="570720B8" w14:textId="0E86A942" w:rsidR="002F5C0E" w:rsidRPr="00BC15C1" w:rsidRDefault="00740DF6" w:rsidP="00740DF6">
      <w:pPr>
        <w:pStyle w:val="ab"/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Принципал </w:t>
      </w:r>
      <w:r w:rsidR="00C61AE0" w:rsidRPr="00BC15C1">
        <w:rPr>
          <w:sz w:val="20"/>
          <w:szCs w:val="20"/>
        </w:rPr>
        <w:t xml:space="preserve">заверяет и </w:t>
      </w:r>
      <w:r w:rsidRPr="00BC15C1">
        <w:rPr>
          <w:sz w:val="20"/>
          <w:szCs w:val="20"/>
        </w:rPr>
        <w:t>гарантирует</w:t>
      </w:r>
      <w:r w:rsidR="002F5C0E" w:rsidRPr="00BC15C1">
        <w:rPr>
          <w:sz w:val="20"/>
          <w:szCs w:val="20"/>
        </w:rPr>
        <w:t xml:space="preserve">, что </w:t>
      </w:r>
      <w:r w:rsidR="003D7DE8" w:rsidRPr="00BC15C1">
        <w:rPr>
          <w:sz w:val="20"/>
          <w:szCs w:val="20"/>
        </w:rPr>
        <w:t>Товар</w:t>
      </w:r>
      <w:r w:rsidR="002F5C0E" w:rsidRPr="00BC15C1">
        <w:rPr>
          <w:sz w:val="20"/>
          <w:szCs w:val="20"/>
        </w:rPr>
        <w:t xml:space="preserve"> принадлежит Принципалу на праве собственности, в споре или под арестом не состоит, не является предметом залога, не обременен правами третьих лиц, </w:t>
      </w:r>
      <w:r w:rsidR="00C7705F" w:rsidRPr="00BC15C1">
        <w:rPr>
          <w:sz w:val="20"/>
          <w:szCs w:val="20"/>
        </w:rPr>
        <w:t xml:space="preserve">допущен к свободному обращению на территории Российской Федерации, </w:t>
      </w:r>
      <w:r w:rsidR="00C61AE0" w:rsidRPr="00BC15C1">
        <w:rPr>
          <w:iCs/>
          <w:sz w:val="20"/>
          <w:szCs w:val="20"/>
        </w:rPr>
        <w:t xml:space="preserve">и Принципал имеет все необходимые права для реализации данного </w:t>
      </w:r>
      <w:r w:rsidR="003D7DE8" w:rsidRPr="00BC15C1">
        <w:rPr>
          <w:iCs/>
          <w:sz w:val="20"/>
          <w:szCs w:val="20"/>
        </w:rPr>
        <w:t>Товара</w:t>
      </w:r>
      <w:r w:rsidR="00C61AE0" w:rsidRPr="00BC15C1">
        <w:rPr>
          <w:iCs/>
          <w:sz w:val="20"/>
          <w:szCs w:val="20"/>
        </w:rPr>
        <w:t xml:space="preserve"> третьим лицам</w:t>
      </w:r>
      <w:r w:rsidR="00C7705F" w:rsidRPr="00BC15C1">
        <w:rPr>
          <w:iCs/>
          <w:sz w:val="20"/>
          <w:szCs w:val="20"/>
        </w:rPr>
        <w:t xml:space="preserve">, в том числе через </w:t>
      </w:r>
      <w:r w:rsidR="008C3A35" w:rsidRPr="00BC15C1">
        <w:rPr>
          <w:sz w:val="20"/>
          <w:szCs w:val="20"/>
        </w:rPr>
        <w:t>Магазин</w:t>
      </w:r>
      <w:r w:rsidR="00C61AE0" w:rsidRPr="00BC15C1">
        <w:rPr>
          <w:iCs/>
          <w:sz w:val="20"/>
          <w:szCs w:val="20"/>
        </w:rPr>
        <w:t xml:space="preserve">. Принципал также заверяет и гарантирует, что </w:t>
      </w:r>
      <w:r w:rsidR="003D7DE8" w:rsidRPr="00BC15C1">
        <w:rPr>
          <w:iCs/>
          <w:sz w:val="20"/>
          <w:szCs w:val="20"/>
        </w:rPr>
        <w:t>Товар</w:t>
      </w:r>
      <w:r w:rsidR="00C61AE0" w:rsidRPr="00BC15C1">
        <w:rPr>
          <w:iCs/>
          <w:sz w:val="20"/>
          <w:szCs w:val="20"/>
        </w:rPr>
        <w:t xml:space="preserve"> является новым, в употреблении не находил</w:t>
      </w:r>
      <w:r w:rsidR="003D7DE8" w:rsidRPr="00BC15C1">
        <w:rPr>
          <w:iCs/>
          <w:sz w:val="20"/>
          <w:szCs w:val="20"/>
        </w:rPr>
        <w:t>ся</w:t>
      </w:r>
      <w:r w:rsidR="00C61AE0" w:rsidRPr="00BC15C1">
        <w:rPr>
          <w:iCs/>
          <w:sz w:val="20"/>
          <w:szCs w:val="20"/>
        </w:rPr>
        <w:t>, какого-либо брака, повреждений не имеет</w:t>
      </w:r>
      <w:r w:rsidR="00727EF2" w:rsidRPr="00BC15C1">
        <w:rPr>
          <w:iCs/>
          <w:sz w:val="20"/>
          <w:szCs w:val="20"/>
        </w:rPr>
        <w:t xml:space="preserve">, а его пересылка и доставка не запрещена и требует какого-либо специального разрешения. </w:t>
      </w:r>
      <w:r w:rsidR="00C61AE0" w:rsidRPr="00BC15C1">
        <w:rPr>
          <w:iCs/>
          <w:sz w:val="20"/>
          <w:szCs w:val="20"/>
        </w:rPr>
        <w:t xml:space="preserve"> </w:t>
      </w:r>
    </w:p>
    <w:p w14:paraId="477F1CCB" w14:textId="77777777" w:rsidR="00740DF6" w:rsidRPr="00BC15C1" w:rsidRDefault="00EF77AD" w:rsidP="00A17B18">
      <w:pPr>
        <w:pStyle w:val="ab"/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В случае предъявления к Агенту претензий </w:t>
      </w:r>
      <w:r w:rsidR="00740DF6" w:rsidRPr="00BC15C1">
        <w:rPr>
          <w:sz w:val="20"/>
          <w:szCs w:val="20"/>
        </w:rPr>
        <w:t xml:space="preserve">от третьих лиц </w:t>
      </w:r>
      <w:r w:rsidRPr="00BC15C1">
        <w:rPr>
          <w:sz w:val="20"/>
          <w:szCs w:val="20"/>
        </w:rPr>
        <w:t xml:space="preserve">в отношении </w:t>
      </w:r>
      <w:r w:rsidR="00740DF6" w:rsidRPr="00BC15C1">
        <w:rPr>
          <w:sz w:val="20"/>
          <w:szCs w:val="20"/>
        </w:rPr>
        <w:t xml:space="preserve">незаконности реализации </w:t>
      </w:r>
      <w:r w:rsidR="003D7DE8" w:rsidRPr="00BC15C1">
        <w:rPr>
          <w:sz w:val="20"/>
          <w:szCs w:val="20"/>
        </w:rPr>
        <w:t>Товара</w:t>
      </w:r>
      <w:r w:rsidR="00740DF6" w:rsidRPr="00BC15C1">
        <w:rPr>
          <w:sz w:val="20"/>
          <w:szCs w:val="20"/>
        </w:rPr>
        <w:t>, Агент не несет перед третьими лицами никакой ответственности; Принципал обязан урегулировать эти требования, претензии и/или иски своими силами и за свой счет без привлечения Агента. В случае наложения на Агента штрафов</w:t>
      </w:r>
      <w:r w:rsidR="00C61AE0" w:rsidRPr="00BC15C1">
        <w:rPr>
          <w:sz w:val="20"/>
          <w:szCs w:val="20"/>
        </w:rPr>
        <w:t>, компенсаций, иных санкций</w:t>
      </w:r>
      <w:r w:rsidR="00740DF6" w:rsidRPr="00BC15C1">
        <w:rPr>
          <w:sz w:val="20"/>
          <w:szCs w:val="20"/>
        </w:rPr>
        <w:t xml:space="preserve"> государственными органами</w:t>
      </w:r>
      <w:r w:rsidR="00C61AE0" w:rsidRPr="00BC15C1">
        <w:rPr>
          <w:sz w:val="20"/>
          <w:szCs w:val="20"/>
        </w:rPr>
        <w:t xml:space="preserve">, иными третьими лицами за незаконную реализацию </w:t>
      </w:r>
      <w:r w:rsidR="003D7DE8" w:rsidRPr="00BC15C1">
        <w:rPr>
          <w:sz w:val="20"/>
          <w:szCs w:val="20"/>
        </w:rPr>
        <w:t>Товара</w:t>
      </w:r>
      <w:r w:rsidR="00740DF6" w:rsidRPr="00BC15C1">
        <w:rPr>
          <w:sz w:val="20"/>
          <w:szCs w:val="20"/>
        </w:rPr>
        <w:t xml:space="preserve"> Принципала, Принципал обязан возместить Агенту понесенные им убытки в полном объеме.  </w:t>
      </w:r>
    </w:p>
    <w:p w14:paraId="72806B70" w14:textId="77777777" w:rsidR="00C71B6B" w:rsidRPr="00BC15C1" w:rsidRDefault="00C71B6B" w:rsidP="00740DF6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 вправе в целях исполнения Договора заключать субагентские договоры с другими лицами, оставаясь ответственным за действия субагентов перед Принципалом.</w:t>
      </w:r>
    </w:p>
    <w:p w14:paraId="43A6A3C5" w14:textId="186C4753" w:rsidR="00594CD8" w:rsidRPr="00BC15C1" w:rsidRDefault="00594CD8" w:rsidP="00740DF6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 вправе</w:t>
      </w:r>
      <w:r w:rsidR="00E56D5E" w:rsidRPr="00BC15C1">
        <w:rPr>
          <w:sz w:val="20"/>
          <w:szCs w:val="20"/>
        </w:rPr>
        <w:t xml:space="preserve"> (но не обязан)</w:t>
      </w:r>
      <w:r w:rsidRPr="00BC15C1">
        <w:rPr>
          <w:sz w:val="20"/>
          <w:szCs w:val="20"/>
        </w:rPr>
        <w:t xml:space="preserve"> </w:t>
      </w:r>
      <w:r w:rsidR="006A1AF7" w:rsidRPr="00BC15C1">
        <w:rPr>
          <w:sz w:val="20"/>
          <w:szCs w:val="20"/>
        </w:rPr>
        <w:t>получать</w:t>
      </w:r>
      <w:r w:rsidR="00C61AE0" w:rsidRPr="00BC15C1">
        <w:rPr>
          <w:sz w:val="20"/>
          <w:szCs w:val="20"/>
        </w:rPr>
        <w:t xml:space="preserve"> </w:t>
      </w:r>
      <w:r w:rsidR="003D7DE8" w:rsidRPr="00BC15C1">
        <w:rPr>
          <w:sz w:val="20"/>
          <w:szCs w:val="20"/>
        </w:rPr>
        <w:t>Товар</w:t>
      </w:r>
      <w:r w:rsidR="00C61AE0" w:rsidRPr="00BC15C1">
        <w:rPr>
          <w:sz w:val="20"/>
          <w:szCs w:val="20"/>
        </w:rPr>
        <w:t xml:space="preserve"> от Принципала и/или от </w:t>
      </w:r>
      <w:r w:rsidR="00A32FB2" w:rsidRPr="00BC15C1">
        <w:rPr>
          <w:sz w:val="20"/>
          <w:szCs w:val="20"/>
        </w:rPr>
        <w:t>П</w:t>
      </w:r>
      <w:r w:rsidR="00C61AE0" w:rsidRPr="00BC15C1">
        <w:rPr>
          <w:sz w:val="20"/>
          <w:szCs w:val="20"/>
        </w:rPr>
        <w:t>окупателей (</w:t>
      </w:r>
      <w:r w:rsidR="006A1AF7" w:rsidRPr="00BC15C1">
        <w:rPr>
          <w:sz w:val="20"/>
          <w:szCs w:val="20"/>
        </w:rPr>
        <w:t>возвращенный</w:t>
      </w:r>
      <w:r w:rsidR="00C61AE0" w:rsidRPr="00BC15C1">
        <w:rPr>
          <w:sz w:val="20"/>
          <w:szCs w:val="20"/>
        </w:rPr>
        <w:t xml:space="preserve"> </w:t>
      </w:r>
      <w:r w:rsidR="003D7DE8" w:rsidRPr="00BC15C1">
        <w:rPr>
          <w:sz w:val="20"/>
          <w:szCs w:val="20"/>
        </w:rPr>
        <w:t>Товар</w:t>
      </w:r>
      <w:r w:rsidR="00C61AE0" w:rsidRPr="00BC15C1">
        <w:rPr>
          <w:sz w:val="20"/>
          <w:szCs w:val="20"/>
        </w:rPr>
        <w:t xml:space="preserve">) и временно хранить его на своем складе для последующей передачи </w:t>
      </w:r>
      <w:r w:rsidR="00A32FB2" w:rsidRPr="00BC15C1">
        <w:rPr>
          <w:sz w:val="20"/>
          <w:szCs w:val="20"/>
        </w:rPr>
        <w:t>П</w:t>
      </w:r>
      <w:r w:rsidR="00C61AE0" w:rsidRPr="00BC15C1">
        <w:rPr>
          <w:sz w:val="20"/>
          <w:szCs w:val="20"/>
        </w:rPr>
        <w:t>окупателям и/или возврата Принципалу</w:t>
      </w:r>
      <w:r w:rsidRPr="00BC15C1">
        <w:rPr>
          <w:sz w:val="20"/>
          <w:szCs w:val="20"/>
        </w:rPr>
        <w:t xml:space="preserve">. </w:t>
      </w:r>
    </w:p>
    <w:p w14:paraId="6AE58E9C" w14:textId="77777777" w:rsidR="008D02B7" w:rsidRPr="00BC15C1" w:rsidRDefault="008D02B7" w:rsidP="003A0302">
      <w:pPr>
        <w:tabs>
          <w:tab w:val="num" w:pos="1276"/>
        </w:tabs>
        <w:ind w:left="360"/>
        <w:jc w:val="both"/>
        <w:rPr>
          <w:sz w:val="20"/>
          <w:szCs w:val="20"/>
        </w:rPr>
      </w:pPr>
    </w:p>
    <w:p w14:paraId="039CF2E8" w14:textId="151AC1B1" w:rsidR="00A17B18" w:rsidRPr="00BC15C1" w:rsidRDefault="00A17B18" w:rsidP="00740DF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>ПОРЯДОК ПРИ</w:t>
      </w:r>
      <w:r w:rsidR="001F56A7" w:rsidRPr="00BC15C1">
        <w:rPr>
          <w:b/>
          <w:sz w:val="20"/>
          <w:szCs w:val="20"/>
        </w:rPr>
        <w:t>Ë</w:t>
      </w:r>
      <w:r w:rsidRPr="00BC15C1">
        <w:rPr>
          <w:b/>
          <w:sz w:val="20"/>
          <w:szCs w:val="20"/>
        </w:rPr>
        <w:t xml:space="preserve">МА-ПЕРЕДАЧИ </w:t>
      </w:r>
      <w:r w:rsidR="003D7DE8" w:rsidRPr="00BC15C1">
        <w:rPr>
          <w:b/>
          <w:sz w:val="20"/>
          <w:szCs w:val="20"/>
        </w:rPr>
        <w:t>ТОВАРА</w:t>
      </w:r>
      <w:r w:rsidR="007D5C4F" w:rsidRPr="00BC15C1">
        <w:rPr>
          <w:b/>
          <w:sz w:val="20"/>
          <w:szCs w:val="20"/>
        </w:rPr>
        <w:br/>
      </w:r>
    </w:p>
    <w:p w14:paraId="371F680D" w14:textId="74C8E3A5" w:rsidR="00A17B18" w:rsidRPr="00BC15C1" w:rsidRDefault="00551C6B" w:rsidP="00A17B1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BC15C1">
        <w:rPr>
          <w:sz w:val="20"/>
          <w:szCs w:val="20"/>
        </w:rPr>
        <w:lastRenderedPageBreak/>
        <w:t xml:space="preserve">Принципалу с использованием функционала </w:t>
      </w:r>
      <w:r w:rsidR="008C3A35" w:rsidRPr="00BC15C1">
        <w:rPr>
          <w:sz w:val="20"/>
          <w:szCs w:val="20"/>
        </w:rPr>
        <w:t>Магазин</w:t>
      </w:r>
      <w:r w:rsidRPr="00BC15C1">
        <w:rPr>
          <w:sz w:val="20"/>
          <w:szCs w:val="20"/>
        </w:rPr>
        <w:t>а</w:t>
      </w:r>
      <w:r w:rsidR="00A12C26" w:rsidRPr="00BC15C1">
        <w:rPr>
          <w:sz w:val="20"/>
          <w:szCs w:val="20"/>
        </w:rPr>
        <w:t xml:space="preserve"> направляются</w:t>
      </w:r>
      <w:r w:rsidRPr="00BC15C1">
        <w:rPr>
          <w:sz w:val="20"/>
          <w:szCs w:val="20"/>
        </w:rPr>
        <w:t xml:space="preserve"> </w:t>
      </w:r>
      <w:r w:rsidR="00A17B18" w:rsidRPr="00BC15C1">
        <w:rPr>
          <w:sz w:val="20"/>
          <w:szCs w:val="20"/>
        </w:rPr>
        <w:t xml:space="preserve">заказы на </w:t>
      </w:r>
      <w:r w:rsidR="003D7DE8" w:rsidRPr="00BC15C1">
        <w:rPr>
          <w:sz w:val="20"/>
          <w:szCs w:val="20"/>
        </w:rPr>
        <w:t>Товар</w:t>
      </w:r>
      <w:r w:rsidR="00A17B18" w:rsidRPr="00BC15C1">
        <w:rPr>
          <w:sz w:val="20"/>
          <w:szCs w:val="20"/>
        </w:rPr>
        <w:t xml:space="preserve"> с указанием количества и ассортимента требуемого </w:t>
      </w:r>
      <w:r w:rsidR="003D7DE8" w:rsidRPr="00BC15C1">
        <w:rPr>
          <w:sz w:val="20"/>
          <w:szCs w:val="20"/>
        </w:rPr>
        <w:t>Товара</w:t>
      </w:r>
      <w:r w:rsidRPr="00BC15C1">
        <w:rPr>
          <w:sz w:val="20"/>
          <w:szCs w:val="20"/>
        </w:rPr>
        <w:t xml:space="preserve">. </w:t>
      </w:r>
      <w:r w:rsidR="00A17B18" w:rsidRPr="00BC15C1">
        <w:rPr>
          <w:sz w:val="20"/>
          <w:szCs w:val="20"/>
        </w:rPr>
        <w:t xml:space="preserve">Указанные </w:t>
      </w:r>
      <w:r w:rsidR="008F753F" w:rsidRPr="00BC15C1">
        <w:rPr>
          <w:sz w:val="20"/>
          <w:szCs w:val="20"/>
        </w:rPr>
        <w:t>заказы</w:t>
      </w:r>
      <w:r w:rsidR="00A17B18" w:rsidRPr="00BC15C1">
        <w:rPr>
          <w:sz w:val="20"/>
          <w:szCs w:val="20"/>
        </w:rPr>
        <w:t xml:space="preserve"> Агент вправе </w:t>
      </w:r>
      <w:r w:rsidRPr="00BC15C1">
        <w:rPr>
          <w:sz w:val="20"/>
          <w:szCs w:val="20"/>
        </w:rPr>
        <w:t>дублировать</w:t>
      </w:r>
      <w:r w:rsidR="00A17B18" w:rsidRPr="00BC15C1">
        <w:rPr>
          <w:sz w:val="20"/>
          <w:szCs w:val="20"/>
        </w:rPr>
        <w:t xml:space="preserve"> посредством электронной почты</w:t>
      </w:r>
      <w:r w:rsidRPr="00BC15C1">
        <w:rPr>
          <w:sz w:val="20"/>
          <w:szCs w:val="20"/>
        </w:rPr>
        <w:t xml:space="preserve"> </w:t>
      </w:r>
      <w:r w:rsidR="00A17B18" w:rsidRPr="00BC15C1">
        <w:rPr>
          <w:sz w:val="20"/>
          <w:szCs w:val="20"/>
        </w:rPr>
        <w:t>или любым иным способом</w:t>
      </w:r>
      <w:r w:rsidRPr="00BC15C1">
        <w:rPr>
          <w:sz w:val="20"/>
          <w:szCs w:val="20"/>
        </w:rPr>
        <w:t>, согласованным Сторонами.</w:t>
      </w:r>
    </w:p>
    <w:p w14:paraId="4AE79649" w14:textId="7888AAD4" w:rsidR="00507A68" w:rsidRPr="00BC15C1" w:rsidRDefault="00507A68" w:rsidP="00A17B1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BC15C1">
        <w:rPr>
          <w:sz w:val="20"/>
          <w:szCs w:val="20"/>
        </w:rPr>
        <w:t xml:space="preserve">В случае отсутствия у Принципала Товара, указанного в заявке, Принципал обязуется незамедлительно сообщать об этом </w:t>
      </w:r>
      <w:r w:rsidR="00966767" w:rsidRPr="00BC15C1">
        <w:rPr>
          <w:sz w:val="20"/>
          <w:szCs w:val="20"/>
        </w:rPr>
        <w:t>Покупателю</w:t>
      </w:r>
      <w:r w:rsidRPr="00BC15C1">
        <w:rPr>
          <w:sz w:val="20"/>
          <w:szCs w:val="20"/>
        </w:rPr>
        <w:t xml:space="preserve"> с указанием возможных сроков передачи соответствующего Товара. В данном случае </w:t>
      </w:r>
      <w:r w:rsidR="00966767" w:rsidRPr="00BC15C1">
        <w:rPr>
          <w:sz w:val="20"/>
          <w:szCs w:val="20"/>
        </w:rPr>
        <w:t>Покупатель</w:t>
      </w:r>
      <w:r w:rsidRPr="00BC15C1">
        <w:rPr>
          <w:sz w:val="20"/>
          <w:szCs w:val="20"/>
        </w:rPr>
        <w:t xml:space="preserve"> вправе отказаться от заказа соответствующего Товара. </w:t>
      </w:r>
    </w:p>
    <w:p w14:paraId="317D4703" w14:textId="207050E4" w:rsidR="00551C6B" w:rsidRPr="00BC15C1" w:rsidRDefault="008F753F" w:rsidP="00A17B1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BC15C1">
        <w:rPr>
          <w:sz w:val="20"/>
          <w:szCs w:val="20"/>
        </w:rPr>
        <w:t xml:space="preserve">Принципал </w:t>
      </w:r>
      <w:r w:rsidR="0052613A" w:rsidRPr="00BC15C1">
        <w:rPr>
          <w:sz w:val="20"/>
          <w:szCs w:val="20"/>
        </w:rPr>
        <w:t>передаёт</w:t>
      </w:r>
      <w:r w:rsidRPr="00BC15C1">
        <w:rPr>
          <w:sz w:val="20"/>
          <w:szCs w:val="20"/>
        </w:rPr>
        <w:t xml:space="preserve"> </w:t>
      </w:r>
      <w:r w:rsidR="003D7DE8" w:rsidRPr="00BC15C1">
        <w:rPr>
          <w:sz w:val="20"/>
          <w:szCs w:val="20"/>
        </w:rPr>
        <w:t>Товар</w:t>
      </w:r>
      <w:r w:rsidR="005D3452" w:rsidRPr="00BC15C1">
        <w:rPr>
          <w:sz w:val="20"/>
          <w:szCs w:val="20"/>
        </w:rPr>
        <w:t xml:space="preserve"> </w:t>
      </w:r>
      <w:r w:rsidR="00551C6B" w:rsidRPr="00BC15C1">
        <w:rPr>
          <w:sz w:val="20"/>
          <w:szCs w:val="20"/>
        </w:rPr>
        <w:t xml:space="preserve">в </w:t>
      </w:r>
      <w:r w:rsidR="00382D93" w:rsidRPr="00BC15C1">
        <w:rPr>
          <w:sz w:val="20"/>
          <w:szCs w:val="20"/>
        </w:rPr>
        <w:t xml:space="preserve">соответствии с </w:t>
      </w:r>
      <w:r w:rsidR="00551C6B" w:rsidRPr="00BC15C1">
        <w:rPr>
          <w:sz w:val="20"/>
          <w:szCs w:val="20"/>
        </w:rPr>
        <w:t>указанны</w:t>
      </w:r>
      <w:r w:rsidR="00382D93" w:rsidRPr="00BC15C1">
        <w:rPr>
          <w:sz w:val="20"/>
          <w:szCs w:val="20"/>
        </w:rPr>
        <w:t>м</w:t>
      </w:r>
      <w:r w:rsidR="00551C6B" w:rsidRPr="00BC15C1">
        <w:rPr>
          <w:sz w:val="20"/>
          <w:szCs w:val="20"/>
        </w:rPr>
        <w:t xml:space="preserve"> в заказе количестве</w:t>
      </w:r>
      <w:r w:rsidR="00B76C74" w:rsidRPr="00BC15C1">
        <w:rPr>
          <w:sz w:val="20"/>
          <w:szCs w:val="20"/>
        </w:rPr>
        <w:t xml:space="preserve"> и</w:t>
      </w:r>
      <w:r w:rsidR="00551C6B" w:rsidRPr="00BC15C1">
        <w:rPr>
          <w:sz w:val="20"/>
          <w:szCs w:val="20"/>
        </w:rPr>
        <w:t xml:space="preserve"> ассортименте </w:t>
      </w:r>
      <w:r w:rsidR="00B76C74" w:rsidRPr="00BC15C1">
        <w:rPr>
          <w:sz w:val="20"/>
          <w:szCs w:val="20"/>
        </w:rPr>
        <w:t xml:space="preserve">лично </w:t>
      </w:r>
      <w:r w:rsidR="00415F4A" w:rsidRPr="00BC15C1">
        <w:rPr>
          <w:sz w:val="20"/>
          <w:szCs w:val="20"/>
        </w:rPr>
        <w:t>Покупателю</w:t>
      </w:r>
      <w:r w:rsidR="00B76C74" w:rsidRPr="00BC15C1">
        <w:rPr>
          <w:sz w:val="20"/>
          <w:szCs w:val="20"/>
        </w:rPr>
        <w:t>, его уполномоченному представителю</w:t>
      </w:r>
      <w:r w:rsidR="00415F4A" w:rsidRPr="00BC15C1">
        <w:rPr>
          <w:sz w:val="20"/>
          <w:szCs w:val="20"/>
        </w:rPr>
        <w:t xml:space="preserve"> или </w:t>
      </w:r>
      <w:r w:rsidR="00551C6B" w:rsidRPr="00BC15C1">
        <w:rPr>
          <w:sz w:val="20"/>
          <w:szCs w:val="20"/>
        </w:rPr>
        <w:t>представителю привлеч</w:t>
      </w:r>
      <w:r w:rsidR="00B76C74" w:rsidRPr="00BC15C1">
        <w:rPr>
          <w:sz w:val="20"/>
          <w:szCs w:val="20"/>
        </w:rPr>
        <w:t>ё</w:t>
      </w:r>
      <w:r w:rsidR="00551C6B" w:rsidRPr="00BC15C1">
        <w:rPr>
          <w:sz w:val="20"/>
          <w:szCs w:val="20"/>
        </w:rPr>
        <w:t xml:space="preserve">нной транспортной компании. </w:t>
      </w:r>
      <w:r w:rsidR="00A87E1A" w:rsidRPr="00BC15C1">
        <w:rPr>
          <w:sz w:val="20"/>
          <w:szCs w:val="20"/>
        </w:rPr>
        <w:t>В этом случае</w:t>
      </w:r>
      <w:r w:rsidR="005D3452" w:rsidRPr="00BC15C1">
        <w:rPr>
          <w:sz w:val="20"/>
          <w:szCs w:val="20"/>
        </w:rPr>
        <w:t xml:space="preserve"> Принципал передает все необходимые для перевозки </w:t>
      </w:r>
      <w:r w:rsidR="003D7DE8" w:rsidRPr="00BC15C1">
        <w:rPr>
          <w:sz w:val="20"/>
          <w:szCs w:val="20"/>
        </w:rPr>
        <w:t>Товара</w:t>
      </w:r>
      <w:r w:rsidR="00A87E1A" w:rsidRPr="00BC15C1">
        <w:rPr>
          <w:sz w:val="20"/>
          <w:szCs w:val="20"/>
        </w:rPr>
        <w:t xml:space="preserve"> </w:t>
      </w:r>
      <w:r w:rsidR="005D3452" w:rsidRPr="00BC15C1">
        <w:rPr>
          <w:sz w:val="20"/>
          <w:szCs w:val="20"/>
        </w:rPr>
        <w:t>сопроводительные документы.</w:t>
      </w:r>
    </w:p>
    <w:p w14:paraId="2E1A056C" w14:textId="743CC11F" w:rsidR="006A1AF7" w:rsidRPr="00BC15C1" w:rsidRDefault="006A1AF7" w:rsidP="00A17B1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Передаваемый Принципалом Товар должен быть упакован в соответствии с требованиями для соответствующего вида Товара, с целью предотвращения от повреждения или порчи во время погрузочно-разгрузочных работ и доставки до </w:t>
      </w:r>
      <w:r w:rsidR="005E5C59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 xml:space="preserve">окупателя. </w:t>
      </w:r>
      <w:r w:rsidR="00A0310D" w:rsidRPr="00BC15C1">
        <w:rPr>
          <w:sz w:val="20"/>
          <w:szCs w:val="20"/>
        </w:rPr>
        <w:t>В случае необходимости</w:t>
      </w:r>
      <w:r w:rsidR="001128A6" w:rsidRPr="00BC15C1">
        <w:rPr>
          <w:sz w:val="20"/>
          <w:szCs w:val="20"/>
        </w:rPr>
        <w:t>,</w:t>
      </w:r>
      <w:r w:rsidR="00A0310D" w:rsidRPr="00BC15C1">
        <w:rPr>
          <w:sz w:val="20"/>
          <w:szCs w:val="20"/>
        </w:rPr>
        <w:t xml:space="preserve"> н</w:t>
      </w:r>
      <w:r w:rsidR="00C7705F" w:rsidRPr="00BC15C1">
        <w:rPr>
          <w:sz w:val="20"/>
          <w:szCs w:val="20"/>
        </w:rPr>
        <w:t xml:space="preserve">а Товар </w:t>
      </w:r>
      <w:r w:rsidRPr="00BC15C1">
        <w:rPr>
          <w:sz w:val="20"/>
          <w:szCs w:val="20"/>
        </w:rPr>
        <w:t>и</w:t>
      </w:r>
      <w:r w:rsidR="00D14107" w:rsidRPr="00BC15C1">
        <w:rPr>
          <w:sz w:val="20"/>
          <w:szCs w:val="20"/>
        </w:rPr>
        <w:t>ли</w:t>
      </w:r>
      <w:r w:rsidRPr="00BC15C1">
        <w:rPr>
          <w:sz w:val="20"/>
          <w:szCs w:val="20"/>
        </w:rPr>
        <w:t xml:space="preserve"> его</w:t>
      </w:r>
      <w:r w:rsidR="00C7705F" w:rsidRPr="00BC15C1">
        <w:rPr>
          <w:sz w:val="20"/>
          <w:szCs w:val="20"/>
        </w:rPr>
        <w:t xml:space="preserve"> упаковку должна быть нанесена маркировка, соответствующая требования</w:t>
      </w:r>
      <w:r w:rsidR="00040A6A" w:rsidRPr="00BC15C1">
        <w:rPr>
          <w:sz w:val="20"/>
          <w:szCs w:val="20"/>
        </w:rPr>
        <w:t>м</w:t>
      </w:r>
      <w:r w:rsidR="00C7705F" w:rsidRPr="00BC15C1">
        <w:rPr>
          <w:sz w:val="20"/>
          <w:szCs w:val="20"/>
        </w:rPr>
        <w:t xml:space="preserve"> законодательства Российской Федерации и Таможенного союза</w:t>
      </w:r>
      <w:r w:rsidRPr="00BC15C1">
        <w:rPr>
          <w:sz w:val="20"/>
          <w:szCs w:val="20"/>
        </w:rPr>
        <w:t xml:space="preserve">. </w:t>
      </w:r>
    </w:p>
    <w:p w14:paraId="669DE1BF" w14:textId="23FF2CB3" w:rsidR="00F17979" w:rsidRPr="00BC15C1" w:rsidRDefault="003D7DE8" w:rsidP="00A17B1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Проверка Товара, переданного Принципалом, на соответствие указанным в заявке </w:t>
      </w:r>
      <w:r w:rsidR="00384145" w:rsidRPr="00BC15C1">
        <w:rPr>
          <w:sz w:val="20"/>
          <w:szCs w:val="20"/>
        </w:rPr>
        <w:t>Покупателя</w:t>
      </w:r>
      <w:r w:rsidRPr="00BC15C1">
        <w:rPr>
          <w:sz w:val="20"/>
          <w:szCs w:val="20"/>
        </w:rPr>
        <w:t xml:space="preserve"> требованиям количества, ассортимента, </w:t>
      </w:r>
      <w:r w:rsidR="006A1AF7" w:rsidRPr="00BC15C1">
        <w:rPr>
          <w:sz w:val="20"/>
          <w:szCs w:val="20"/>
        </w:rPr>
        <w:t xml:space="preserve">а также требованиям </w:t>
      </w:r>
      <w:r w:rsidRPr="00BC15C1">
        <w:rPr>
          <w:sz w:val="20"/>
          <w:szCs w:val="20"/>
        </w:rPr>
        <w:t xml:space="preserve">качества, комплектности, тары и (или) упаковки Товара осуществляется при получении </w:t>
      </w:r>
      <w:r w:rsidR="006A1AF7" w:rsidRPr="00BC15C1">
        <w:rPr>
          <w:sz w:val="20"/>
          <w:szCs w:val="20"/>
        </w:rPr>
        <w:t xml:space="preserve">Товара </w:t>
      </w:r>
      <w:r w:rsidR="00384145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>о</w:t>
      </w:r>
      <w:r w:rsidR="006A1AF7" w:rsidRPr="00BC15C1">
        <w:rPr>
          <w:sz w:val="20"/>
          <w:szCs w:val="20"/>
        </w:rPr>
        <w:t>купател</w:t>
      </w:r>
      <w:r w:rsidR="00384145" w:rsidRPr="00BC15C1">
        <w:rPr>
          <w:sz w:val="20"/>
          <w:szCs w:val="20"/>
        </w:rPr>
        <w:t>ем</w:t>
      </w:r>
      <w:r w:rsidRPr="00BC15C1">
        <w:rPr>
          <w:sz w:val="20"/>
          <w:szCs w:val="20"/>
        </w:rPr>
        <w:t xml:space="preserve">. </w:t>
      </w:r>
      <w:r w:rsidR="006A1AF7" w:rsidRPr="00BC15C1">
        <w:rPr>
          <w:sz w:val="20"/>
          <w:szCs w:val="20"/>
        </w:rPr>
        <w:t xml:space="preserve">При нарушении указанных требований </w:t>
      </w:r>
      <w:r w:rsidR="00E76B40" w:rsidRPr="00BC15C1">
        <w:rPr>
          <w:sz w:val="20"/>
          <w:szCs w:val="20"/>
        </w:rPr>
        <w:t>Покупатель</w:t>
      </w:r>
      <w:r w:rsidR="006A1AF7" w:rsidRPr="00BC15C1">
        <w:rPr>
          <w:sz w:val="20"/>
          <w:szCs w:val="20"/>
        </w:rPr>
        <w:t xml:space="preserve"> изве</w:t>
      </w:r>
      <w:r w:rsidR="00E76B40" w:rsidRPr="00BC15C1">
        <w:rPr>
          <w:sz w:val="20"/>
          <w:szCs w:val="20"/>
        </w:rPr>
        <w:t>щает</w:t>
      </w:r>
      <w:r w:rsidR="006A1AF7" w:rsidRPr="00BC15C1">
        <w:rPr>
          <w:sz w:val="20"/>
          <w:szCs w:val="20"/>
        </w:rPr>
        <w:t xml:space="preserve"> об этом Принципала, но не </w:t>
      </w:r>
      <w:r w:rsidR="00890FE2" w:rsidRPr="00BC15C1">
        <w:rPr>
          <w:sz w:val="20"/>
          <w:szCs w:val="20"/>
        </w:rPr>
        <w:t>позже</w:t>
      </w:r>
      <w:r w:rsidR="00505F0F" w:rsidRPr="00BC15C1">
        <w:rPr>
          <w:sz w:val="20"/>
          <w:szCs w:val="20"/>
        </w:rPr>
        <w:t xml:space="preserve"> </w:t>
      </w:r>
      <w:r w:rsidR="0020185B" w:rsidRPr="00BC15C1">
        <w:rPr>
          <w:sz w:val="20"/>
          <w:szCs w:val="20"/>
        </w:rPr>
        <w:t>1</w:t>
      </w:r>
      <w:r w:rsidR="006A1AF7" w:rsidRPr="00BC15C1">
        <w:rPr>
          <w:sz w:val="20"/>
          <w:szCs w:val="20"/>
        </w:rPr>
        <w:t>0</w:t>
      </w:r>
      <w:r w:rsidR="00505F0F" w:rsidRPr="00BC15C1">
        <w:rPr>
          <w:sz w:val="20"/>
          <w:szCs w:val="20"/>
        </w:rPr>
        <w:t xml:space="preserve"> (десяти)</w:t>
      </w:r>
      <w:r w:rsidR="006A1AF7" w:rsidRPr="00BC15C1">
        <w:rPr>
          <w:sz w:val="20"/>
          <w:szCs w:val="20"/>
        </w:rPr>
        <w:t xml:space="preserve"> рабочих дней после получения Товара. </w:t>
      </w:r>
      <w:r w:rsidRPr="00BC15C1">
        <w:rPr>
          <w:sz w:val="20"/>
          <w:szCs w:val="20"/>
        </w:rPr>
        <w:t xml:space="preserve">  </w:t>
      </w:r>
    </w:p>
    <w:p w14:paraId="51EA412A" w14:textId="750F22F7" w:rsidR="00085B25" w:rsidRPr="00BC15C1" w:rsidRDefault="00085B25" w:rsidP="00A17B1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Покупатель </w:t>
      </w:r>
      <w:r w:rsidR="00662C0A" w:rsidRPr="00BC15C1">
        <w:rPr>
          <w:sz w:val="20"/>
          <w:szCs w:val="20"/>
        </w:rPr>
        <w:t xml:space="preserve">также </w:t>
      </w:r>
      <w:r w:rsidRPr="00BC15C1">
        <w:rPr>
          <w:sz w:val="20"/>
          <w:szCs w:val="20"/>
        </w:rPr>
        <w:t xml:space="preserve">имеет право предъявить претензию о недостатках Товара по качеству и комплектности (видимые и скрытые производственные дефекты) в течение гарантийного срока. </w:t>
      </w:r>
    </w:p>
    <w:p w14:paraId="0C305674" w14:textId="6732CCAC" w:rsidR="00507A68" w:rsidRPr="00BC15C1" w:rsidRDefault="00507A68" w:rsidP="00A17B1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Все риски случайной </w:t>
      </w:r>
      <w:r w:rsidR="0068274F" w:rsidRPr="00BC15C1">
        <w:rPr>
          <w:sz w:val="20"/>
          <w:szCs w:val="20"/>
        </w:rPr>
        <w:t>порчи</w:t>
      </w:r>
      <w:r w:rsidRPr="00BC15C1">
        <w:rPr>
          <w:sz w:val="20"/>
          <w:szCs w:val="20"/>
        </w:rPr>
        <w:t xml:space="preserve"> или</w:t>
      </w:r>
      <w:r w:rsidR="0068274F" w:rsidRPr="00BC15C1">
        <w:rPr>
          <w:sz w:val="20"/>
          <w:szCs w:val="20"/>
        </w:rPr>
        <w:t xml:space="preserve"> любого</w:t>
      </w:r>
      <w:r w:rsidRPr="00BC15C1">
        <w:rPr>
          <w:sz w:val="20"/>
          <w:szCs w:val="20"/>
        </w:rPr>
        <w:t xml:space="preserve"> повреждения Товара до момента его передачи </w:t>
      </w:r>
      <w:r w:rsidR="0048284D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>окупателю нес</w:t>
      </w:r>
      <w:r w:rsidR="0048284D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>т Принципал.</w:t>
      </w:r>
    </w:p>
    <w:p w14:paraId="783A9BEF" w14:textId="01E49361" w:rsidR="00676A77" w:rsidRPr="00BC15C1" w:rsidRDefault="00507A68" w:rsidP="00085B25">
      <w:pPr>
        <w:numPr>
          <w:ilvl w:val="1"/>
          <w:numId w:val="1"/>
        </w:numPr>
        <w:tabs>
          <w:tab w:val="clear" w:pos="792"/>
          <w:tab w:val="num" w:pos="993"/>
        </w:tabs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Право собственности на Товар переходит от Принципала к </w:t>
      </w:r>
      <w:r w:rsidR="007063E3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>окупателю в момент передачи Товара вместе с сопроводительными документами.</w:t>
      </w:r>
    </w:p>
    <w:p w14:paraId="35715856" w14:textId="1490F819" w:rsidR="00507A68" w:rsidRPr="00BC15C1" w:rsidRDefault="00676A77" w:rsidP="00085B25">
      <w:pPr>
        <w:numPr>
          <w:ilvl w:val="1"/>
          <w:numId w:val="1"/>
        </w:numPr>
        <w:tabs>
          <w:tab w:val="clear" w:pos="792"/>
          <w:tab w:val="num" w:pos="993"/>
        </w:tabs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 никоим образом не отвечает перед Покупателем за качество и количество поставленного Товара.</w:t>
      </w:r>
      <w:r w:rsidR="00507A68" w:rsidRPr="00BC15C1">
        <w:rPr>
          <w:sz w:val="20"/>
          <w:szCs w:val="20"/>
        </w:rPr>
        <w:t xml:space="preserve"> </w:t>
      </w:r>
    </w:p>
    <w:p w14:paraId="5856BDEC" w14:textId="77777777" w:rsidR="00A17B18" w:rsidRPr="00BC15C1" w:rsidRDefault="00A17B18" w:rsidP="00A17B18">
      <w:pPr>
        <w:ind w:left="792"/>
        <w:jc w:val="both"/>
        <w:rPr>
          <w:b/>
          <w:sz w:val="20"/>
          <w:szCs w:val="20"/>
        </w:rPr>
      </w:pPr>
    </w:p>
    <w:p w14:paraId="12C0E90B" w14:textId="02E72AE2" w:rsidR="00C71B6B" w:rsidRPr="00BC15C1" w:rsidRDefault="005C2299" w:rsidP="00740DF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 xml:space="preserve">ЦЕНЫ, </w:t>
      </w:r>
      <w:r w:rsidR="00A20A68" w:rsidRPr="00BC15C1">
        <w:rPr>
          <w:b/>
          <w:sz w:val="20"/>
          <w:szCs w:val="20"/>
        </w:rPr>
        <w:t>ПОРЯДОК РАСЧ</w:t>
      </w:r>
      <w:r w:rsidRPr="00BC15C1">
        <w:rPr>
          <w:b/>
          <w:sz w:val="20"/>
          <w:szCs w:val="20"/>
        </w:rPr>
        <w:t>Ë</w:t>
      </w:r>
      <w:r w:rsidR="00A20A68" w:rsidRPr="00BC15C1">
        <w:rPr>
          <w:b/>
          <w:sz w:val="20"/>
          <w:szCs w:val="20"/>
        </w:rPr>
        <w:t>ТОВ</w:t>
      </w:r>
      <w:r w:rsidR="00356464" w:rsidRPr="00BC15C1">
        <w:rPr>
          <w:b/>
          <w:sz w:val="20"/>
          <w:szCs w:val="20"/>
        </w:rPr>
        <w:t xml:space="preserve"> И</w:t>
      </w:r>
      <w:r w:rsidR="00A20A68" w:rsidRPr="00BC15C1">
        <w:rPr>
          <w:b/>
          <w:sz w:val="20"/>
          <w:szCs w:val="20"/>
        </w:rPr>
        <w:t xml:space="preserve"> ОТЧ</w:t>
      </w:r>
      <w:r w:rsidR="00356464" w:rsidRPr="00BC15C1">
        <w:rPr>
          <w:b/>
          <w:sz w:val="20"/>
          <w:szCs w:val="20"/>
        </w:rPr>
        <w:t>Ë</w:t>
      </w:r>
      <w:r w:rsidR="00A20A68" w:rsidRPr="00BC15C1">
        <w:rPr>
          <w:b/>
          <w:sz w:val="20"/>
          <w:szCs w:val="20"/>
        </w:rPr>
        <w:t>ТНОСТЬ</w:t>
      </w:r>
      <w:r w:rsidR="007D5C4F" w:rsidRPr="00BC15C1">
        <w:rPr>
          <w:b/>
          <w:sz w:val="20"/>
          <w:szCs w:val="20"/>
        </w:rPr>
        <w:br/>
      </w:r>
    </w:p>
    <w:p w14:paraId="0DB90A77" w14:textId="5EBC226F" w:rsidR="00A20A68" w:rsidRPr="00BC15C1" w:rsidRDefault="00A20A68" w:rsidP="00EE423A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</w:t>
      </w:r>
      <w:r w:rsidR="006E4AED" w:rsidRPr="00BC15C1">
        <w:rPr>
          <w:sz w:val="20"/>
          <w:szCs w:val="20"/>
        </w:rPr>
        <w:t xml:space="preserve"> и Принципал</w:t>
      </w:r>
      <w:r w:rsidRPr="00BC15C1">
        <w:rPr>
          <w:sz w:val="20"/>
          <w:szCs w:val="20"/>
        </w:rPr>
        <w:t xml:space="preserve"> осуществля</w:t>
      </w:r>
      <w:r w:rsidR="006E4AED" w:rsidRPr="00BC15C1">
        <w:rPr>
          <w:sz w:val="20"/>
          <w:szCs w:val="20"/>
        </w:rPr>
        <w:t>ю</w:t>
      </w:r>
      <w:r w:rsidRPr="00BC15C1">
        <w:rPr>
          <w:sz w:val="20"/>
          <w:szCs w:val="20"/>
        </w:rPr>
        <w:t xml:space="preserve">т </w:t>
      </w:r>
      <w:r w:rsidR="00E1439E" w:rsidRPr="00BC15C1">
        <w:rPr>
          <w:sz w:val="20"/>
          <w:szCs w:val="20"/>
        </w:rPr>
        <w:t xml:space="preserve">расчёты </w:t>
      </w:r>
      <w:r w:rsidR="00A243BE" w:rsidRPr="00BC15C1">
        <w:rPr>
          <w:sz w:val="20"/>
          <w:szCs w:val="20"/>
        </w:rPr>
        <w:t xml:space="preserve">между собой </w:t>
      </w:r>
      <w:r w:rsidR="00E1439E" w:rsidRPr="00BC15C1">
        <w:rPr>
          <w:bCs/>
          <w:sz w:val="20"/>
          <w:szCs w:val="20"/>
        </w:rPr>
        <w:t>в соответствии с тарифами, опубликованными по адресу</w:t>
      </w:r>
      <w:r w:rsidR="00EE423A" w:rsidRPr="00BC15C1">
        <w:rPr>
          <w:bCs/>
          <w:sz w:val="20"/>
          <w:szCs w:val="20"/>
        </w:rPr>
        <w:t xml:space="preserve"> </w:t>
      </w:r>
      <w:hyperlink r:id="rId9" w:history="1">
        <w:r w:rsidR="00EE423A" w:rsidRPr="00BC15C1">
          <w:rPr>
            <w:rStyle w:val="af"/>
            <w:bCs/>
            <w:sz w:val="20"/>
            <w:szCs w:val="20"/>
          </w:rPr>
          <w:t>https://mebres.ru/pricing/</w:t>
        </w:r>
      </w:hyperlink>
      <w:r w:rsidR="00EE423A" w:rsidRPr="00BC15C1">
        <w:rPr>
          <w:bCs/>
          <w:sz w:val="20"/>
          <w:szCs w:val="20"/>
        </w:rPr>
        <w:t>,</w:t>
      </w:r>
      <w:r w:rsidRPr="00BC15C1">
        <w:rPr>
          <w:b/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если Сторонами не будет согласовано иное. </w:t>
      </w:r>
      <w:r w:rsidR="00055B3D" w:rsidRPr="00BC15C1">
        <w:rPr>
          <w:sz w:val="20"/>
          <w:szCs w:val="20"/>
        </w:rPr>
        <w:t>Тарифы могут меняться Агентом при уведомлении Принципала посредством электронной почты.</w:t>
      </w:r>
    </w:p>
    <w:p w14:paraId="0ED324F1" w14:textId="6E58C285" w:rsidR="00E30AB4" w:rsidRPr="00BC15C1" w:rsidRDefault="00A20A68" w:rsidP="00A20A6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Ц</w:t>
      </w:r>
      <w:r w:rsidR="00CC01D8" w:rsidRPr="00BC15C1">
        <w:rPr>
          <w:sz w:val="20"/>
          <w:szCs w:val="20"/>
        </w:rPr>
        <w:t xml:space="preserve">ена Товара устанавливается </w:t>
      </w:r>
      <w:r w:rsidRPr="00BC15C1">
        <w:rPr>
          <w:sz w:val="20"/>
          <w:szCs w:val="20"/>
        </w:rPr>
        <w:t xml:space="preserve">Принципалом при размещении информации о Товаре </w:t>
      </w:r>
      <w:r w:rsidR="008C3A35" w:rsidRPr="00BC15C1">
        <w:rPr>
          <w:sz w:val="20"/>
          <w:szCs w:val="20"/>
        </w:rPr>
        <w:t>в</w:t>
      </w:r>
      <w:r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>Магазин</w:t>
      </w:r>
      <w:r w:rsidRPr="00BC15C1">
        <w:rPr>
          <w:sz w:val="20"/>
          <w:szCs w:val="20"/>
        </w:rPr>
        <w:t>е. Эта же цена указывается Принципалом в товарных накладных</w:t>
      </w:r>
      <w:r w:rsidR="004C1DA6" w:rsidRPr="00BC15C1">
        <w:rPr>
          <w:sz w:val="20"/>
          <w:szCs w:val="20"/>
        </w:rPr>
        <w:t>, передаваемых Покупателю</w:t>
      </w:r>
      <w:r w:rsidRPr="00BC15C1">
        <w:rPr>
          <w:sz w:val="20"/>
          <w:szCs w:val="20"/>
        </w:rPr>
        <w:t xml:space="preserve">. </w:t>
      </w:r>
      <w:r w:rsidR="008A77B8" w:rsidRPr="00BC15C1">
        <w:rPr>
          <w:sz w:val="20"/>
          <w:szCs w:val="20"/>
        </w:rPr>
        <w:t>Принципал не вправе в одностороннем порядке менять установленную им цену Товаров</w:t>
      </w:r>
      <w:r w:rsidR="00E30AB4" w:rsidRPr="00BC15C1">
        <w:rPr>
          <w:sz w:val="20"/>
          <w:szCs w:val="20"/>
        </w:rPr>
        <w:t>,</w:t>
      </w:r>
      <w:r w:rsidR="008A77B8" w:rsidRPr="00BC15C1">
        <w:rPr>
          <w:sz w:val="20"/>
          <w:szCs w:val="20"/>
        </w:rPr>
        <w:t xml:space="preserve"> </w:t>
      </w:r>
      <w:r w:rsidR="00E47352" w:rsidRPr="00BC15C1">
        <w:rPr>
          <w:sz w:val="20"/>
          <w:szCs w:val="20"/>
        </w:rPr>
        <w:t>в отношении которых</w:t>
      </w:r>
      <w:r w:rsidR="00BE52BC" w:rsidRPr="00BC15C1">
        <w:rPr>
          <w:sz w:val="20"/>
          <w:szCs w:val="20"/>
        </w:rPr>
        <w:t xml:space="preserve"> Покупателем</w:t>
      </w:r>
      <w:r w:rsidR="00E47352" w:rsidRPr="00BC15C1">
        <w:rPr>
          <w:sz w:val="20"/>
          <w:szCs w:val="20"/>
        </w:rPr>
        <w:t xml:space="preserve"> </w:t>
      </w:r>
      <w:r w:rsidR="00F14DC1" w:rsidRPr="00BC15C1">
        <w:rPr>
          <w:sz w:val="20"/>
          <w:szCs w:val="20"/>
        </w:rPr>
        <w:t>оформлен заказ</w:t>
      </w:r>
      <w:r w:rsidR="00E47352" w:rsidRPr="00BC15C1">
        <w:rPr>
          <w:sz w:val="20"/>
          <w:szCs w:val="20"/>
        </w:rPr>
        <w:t>. Принципал не вправе указывать в товарных накладных</w:t>
      </w:r>
      <w:r w:rsidR="00DD7135" w:rsidRPr="00BC15C1">
        <w:rPr>
          <w:sz w:val="20"/>
          <w:szCs w:val="20"/>
        </w:rPr>
        <w:t xml:space="preserve"> и других сопроводительных документах</w:t>
      </w:r>
      <w:r w:rsidR="00E47352" w:rsidRPr="00BC15C1">
        <w:rPr>
          <w:sz w:val="20"/>
          <w:szCs w:val="20"/>
        </w:rPr>
        <w:t xml:space="preserve">, направляемых </w:t>
      </w:r>
      <w:r w:rsidR="00617C14" w:rsidRPr="00BC15C1">
        <w:rPr>
          <w:sz w:val="20"/>
          <w:szCs w:val="20"/>
        </w:rPr>
        <w:t>Покупателю</w:t>
      </w:r>
      <w:r w:rsidR="00E47352" w:rsidRPr="00BC15C1">
        <w:rPr>
          <w:sz w:val="20"/>
          <w:szCs w:val="20"/>
        </w:rPr>
        <w:t xml:space="preserve">, цены Товара, отличные от установленных им </w:t>
      </w:r>
      <w:r w:rsidR="008C3A35" w:rsidRPr="00BC15C1">
        <w:rPr>
          <w:sz w:val="20"/>
          <w:szCs w:val="20"/>
        </w:rPr>
        <w:t>в</w:t>
      </w:r>
      <w:r w:rsidR="00E47352" w:rsidRPr="00BC15C1">
        <w:rPr>
          <w:sz w:val="20"/>
          <w:szCs w:val="20"/>
        </w:rPr>
        <w:t xml:space="preserve"> </w:t>
      </w:r>
      <w:r w:rsidR="008C3A35" w:rsidRPr="00BC15C1">
        <w:rPr>
          <w:sz w:val="20"/>
          <w:szCs w:val="20"/>
        </w:rPr>
        <w:t>Магазин</w:t>
      </w:r>
      <w:r w:rsidR="00E47352" w:rsidRPr="00BC15C1">
        <w:rPr>
          <w:sz w:val="20"/>
          <w:szCs w:val="20"/>
        </w:rPr>
        <w:t xml:space="preserve">е на момент получения заказа от </w:t>
      </w:r>
      <w:r w:rsidR="007C3753" w:rsidRPr="00BC15C1">
        <w:rPr>
          <w:sz w:val="20"/>
          <w:szCs w:val="20"/>
        </w:rPr>
        <w:t>Покупателя</w:t>
      </w:r>
      <w:r w:rsidR="00E47352" w:rsidRPr="00BC15C1">
        <w:rPr>
          <w:sz w:val="20"/>
          <w:szCs w:val="20"/>
        </w:rPr>
        <w:t>.</w:t>
      </w:r>
    </w:p>
    <w:p w14:paraId="5F7B4AC6" w14:textId="0F060192" w:rsidR="00CC01D8" w:rsidRPr="00BC15C1" w:rsidRDefault="00446E64" w:rsidP="00CC01D8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>По умолчанию д</w:t>
      </w:r>
      <w:r w:rsidR="00CC01D8" w:rsidRPr="00BC15C1">
        <w:rPr>
          <w:sz w:val="20"/>
          <w:szCs w:val="20"/>
        </w:rPr>
        <w:t xml:space="preserve">оставка Товаров </w:t>
      </w:r>
      <w:r w:rsidR="002246DD" w:rsidRPr="00BC15C1">
        <w:rPr>
          <w:sz w:val="20"/>
          <w:szCs w:val="20"/>
        </w:rPr>
        <w:t>Покупателю</w:t>
      </w:r>
      <w:r w:rsidR="00CC01D8" w:rsidRPr="00BC15C1">
        <w:rPr>
          <w:sz w:val="20"/>
          <w:szCs w:val="20"/>
        </w:rPr>
        <w:t xml:space="preserve"> осуществляется за сч</w:t>
      </w:r>
      <w:r w:rsidRPr="00BC15C1">
        <w:rPr>
          <w:sz w:val="20"/>
          <w:szCs w:val="20"/>
        </w:rPr>
        <w:t>ё</w:t>
      </w:r>
      <w:r w:rsidR="00CC01D8" w:rsidRPr="00BC15C1">
        <w:rPr>
          <w:sz w:val="20"/>
          <w:szCs w:val="20"/>
        </w:rPr>
        <w:t xml:space="preserve">т </w:t>
      </w:r>
      <w:r w:rsidR="002246DD" w:rsidRPr="00BC15C1">
        <w:rPr>
          <w:sz w:val="20"/>
          <w:szCs w:val="20"/>
        </w:rPr>
        <w:t>П</w:t>
      </w:r>
      <w:r w:rsidR="00CC01D8" w:rsidRPr="00BC15C1">
        <w:rPr>
          <w:sz w:val="20"/>
          <w:szCs w:val="20"/>
        </w:rPr>
        <w:t>окупателя и не возмещается</w:t>
      </w:r>
      <w:r w:rsidRPr="00BC15C1">
        <w:rPr>
          <w:sz w:val="20"/>
          <w:szCs w:val="20"/>
        </w:rPr>
        <w:t xml:space="preserve"> Принципалом и Агентом, если только не согласовано иное</w:t>
      </w:r>
      <w:r w:rsidR="00CC01D8" w:rsidRPr="00BC15C1">
        <w:rPr>
          <w:sz w:val="20"/>
          <w:szCs w:val="20"/>
        </w:rPr>
        <w:t>. Доставка Принципалу Товаров, возвращ</w:t>
      </w:r>
      <w:r w:rsidR="0060293A" w:rsidRPr="00BC15C1">
        <w:rPr>
          <w:sz w:val="20"/>
          <w:szCs w:val="20"/>
        </w:rPr>
        <w:t>ё</w:t>
      </w:r>
      <w:r w:rsidR="00CC01D8" w:rsidRPr="00BC15C1">
        <w:rPr>
          <w:sz w:val="20"/>
          <w:szCs w:val="20"/>
        </w:rPr>
        <w:t xml:space="preserve">нных </w:t>
      </w:r>
      <w:r w:rsidR="004E60F4" w:rsidRPr="00BC15C1">
        <w:rPr>
          <w:sz w:val="20"/>
          <w:szCs w:val="20"/>
        </w:rPr>
        <w:t>Покупателем</w:t>
      </w:r>
      <w:r w:rsidR="00CC01D8" w:rsidRPr="00BC15C1">
        <w:rPr>
          <w:sz w:val="20"/>
          <w:szCs w:val="20"/>
        </w:rPr>
        <w:t xml:space="preserve"> в связи с нарушением требований ассортимента, количества, качества, комплектности, тары и (или) упаковки Товара, осуществляется за счет Принципала.</w:t>
      </w:r>
    </w:p>
    <w:p w14:paraId="17F07808" w14:textId="369701F0" w:rsidR="00C71B6B" w:rsidRPr="00BC15C1" w:rsidRDefault="00C71B6B" w:rsidP="000F434F">
      <w:pPr>
        <w:numPr>
          <w:ilvl w:val="1"/>
          <w:numId w:val="1"/>
        </w:numPr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Для целей настоящего Договора Стороны под </w:t>
      </w:r>
      <w:r w:rsidR="00507A68" w:rsidRPr="00BC15C1">
        <w:rPr>
          <w:sz w:val="20"/>
          <w:szCs w:val="20"/>
        </w:rPr>
        <w:t>отч</w:t>
      </w:r>
      <w:r w:rsidR="00A92FF3" w:rsidRPr="00BC15C1">
        <w:rPr>
          <w:sz w:val="20"/>
          <w:szCs w:val="20"/>
        </w:rPr>
        <w:t>ё</w:t>
      </w:r>
      <w:r w:rsidR="00507A68" w:rsidRPr="00BC15C1">
        <w:rPr>
          <w:sz w:val="20"/>
          <w:szCs w:val="20"/>
        </w:rPr>
        <w:t xml:space="preserve">тным периодом </w:t>
      </w:r>
      <w:r w:rsidRPr="00BC15C1">
        <w:rPr>
          <w:sz w:val="20"/>
          <w:szCs w:val="20"/>
        </w:rPr>
        <w:t>понимают календарный месяц</w:t>
      </w:r>
      <w:r w:rsidR="003B558A" w:rsidRPr="00BC15C1">
        <w:rPr>
          <w:sz w:val="20"/>
          <w:szCs w:val="20"/>
        </w:rPr>
        <w:t xml:space="preserve"> года</w:t>
      </w:r>
      <w:r w:rsidRPr="00BC15C1">
        <w:rPr>
          <w:sz w:val="20"/>
          <w:szCs w:val="20"/>
        </w:rPr>
        <w:t>.</w:t>
      </w:r>
    </w:p>
    <w:p w14:paraId="7F39862C" w14:textId="4E4AD1C3" w:rsidR="00C71B6B" w:rsidRPr="00BC15C1" w:rsidRDefault="00C20588" w:rsidP="00570043">
      <w:pPr>
        <w:numPr>
          <w:ilvl w:val="1"/>
          <w:numId w:val="1"/>
        </w:numPr>
        <w:tabs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Агент обязан составлять отчёты по форме, установленной в Приложении № 1 к настоящему Договору</w:t>
      </w:r>
      <w:r w:rsidR="00A26588" w:rsidRPr="00BC15C1">
        <w:rPr>
          <w:sz w:val="20"/>
          <w:szCs w:val="20"/>
        </w:rPr>
        <w:t xml:space="preserve">, и </w:t>
      </w:r>
      <w:r w:rsidR="0091107B" w:rsidRPr="00BC15C1">
        <w:rPr>
          <w:sz w:val="20"/>
          <w:szCs w:val="20"/>
        </w:rPr>
        <w:t>ежемесячно</w:t>
      </w:r>
      <w:r w:rsidR="00A26588" w:rsidRPr="00BC15C1">
        <w:rPr>
          <w:sz w:val="20"/>
          <w:szCs w:val="20"/>
        </w:rPr>
        <w:t>,</w:t>
      </w:r>
      <w:r w:rsidR="0091107B" w:rsidRPr="00BC15C1">
        <w:rPr>
          <w:sz w:val="20"/>
          <w:szCs w:val="20"/>
        </w:rPr>
        <w:t xml:space="preserve"> не позднее </w:t>
      </w:r>
      <w:r w:rsidR="00507A68" w:rsidRPr="00BC15C1">
        <w:rPr>
          <w:sz w:val="20"/>
          <w:szCs w:val="20"/>
        </w:rPr>
        <w:t>1</w:t>
      </w:r>
      <w:r w:rsidR="00050CA5" w:rsidRPr="00BC15C1">
        <w:rPr>
          <w:sz w:val="20"/>
          <w:szCs w:val="20"/>
        </w:rPr>
        <w:t>5</w:t>
      </w:r>
      <w:r w:rsidR="00C71B6B" w:rsidRPr="00BC15C1">
        <w:rPr>
          <w:sz w:val="20"/>
          <w:szCs w:val="20"/>
        </w:rPr>
        <w:t xml:space="preserve"> (</w:t>
      </w:r>
      <w:r w:rsidR="00050CA5" w:rsidRPr="00BC15C1">
        <w:rPr>
          <w:sz w:val="20"/>
          <w:szCs w:val="20"/>
        </w:rPr>
        <w:t>пятнадцатого</w:t>
      </w:r>
      <w:r w:rsidR="00C71B6B" w:rsidRPr="00BC15C1">
        <w:rPr>
          <w:sz w:val="20"/>
          <w:szCs w:val="20"/>
        </w:rPr>
        <w:t>) числа месяца, следующего за отч</w:t>
      </w:r>
      <w:r w:rsidR="000747E7" w:rsidRPr="00BC15C1">
        <w:rPr>
          <w:sz w:val="20"/>
          <w:szCs w:val="20"/>
        </w:rPr>
        <w:t>ё</w:t>
      </w:r>
      <w:r w:rsidR="00C71B6B" w:rsidRPr="00BC15C1">
        <w:rPr>
          <w:sz w:val="20"/>
          <w:szCs w:val="20"/>
        </w:rPr>
        <w:t xml:space="preserve">тным, предоставлять </w:t>
      </w:r>
      <w:r w:rsidR="001C1854" w:rsidRPr="00BC15C1">
        <w:rPr>
          <w:sz w:val="20"/>
          <w:szCs w:val="20"/>
        </w:rPr>
        <w:t xml:space="preserve">их </w:t>
      </w:r>
      <w:r w:rsidR="00C71B6B" w:rsidRPr="00BC15C1">
        <w:rPr>
          <w:sz w:val="20"/>
          <w:szCs w:val="20"/>
        </w:rPr>
        <w:t>Принципалу</w:t>
      </w:r>
      <w:r w:rsidR="008E18BF" w:rsidRPr="00BC15C1">
        <w:rPr>
          <w:sz w:val="20"/>
          <w:szCs w:val="20"/>
        </w:rPr>
        <w:t xml:space="preserve"> </w:t>
      </w:r>
      <w:r w:rsidR="00507A68" w:rsidRPr="00BC15C1">
        <w:rPr>
          <w:sz w:val="20"/>
          <w:szCs w:val="20"/>
        </w:rPr>
        <w:t xml:space="preserve">посредством функционала </w:t>
      </w:r>
      <w:r w:rsidR="008C3A35" w:rsidRPr="00BC15C1">
        <w:rPr>
          <w:sz w:val="20"/>
          <w:szCs w:val="20"/>
        </w:rPr>
        <w:t>Магазин</w:t>
      </w:r>
      <w:r w:rsidR="00507A68" w:rsidRPr="00BC15C1">
        <w:rPr>
          <w:sz w:val="20"/>
          <w:szCs w:val="20"/>
        </w:rPr>
        <w:t>а</w:t>
      </w:r>
      <w:r w:rsidR="006B276E" w:rsidRPr="00BC15C1">
        <w:rPr>
          <w:sz w:val="20"/>
          <w:szCs w:val="20"/>
        </w:rPr>
        <w:t xml:space="preserve"> или по электронной</w:t>
      </w:r>
      <w:r w:rsidR="008E18BF" w:rsidRPr="00BC15C1">
        <w:rPr>
          <w:sz w:val="20"/>
          <w:szCs w:val="20"/>
        </w:rPr>
        <w:t xml:space="preserve"> почте</w:t>
      </w:r>
      <w:r w:rsidR="00507A68" w:rsidRPr="00BC15C1">
        <w:rPr>
          <w:sz w:val="20"/>
          <w:szCs w:val="20"/>
        </w:rPr>
        <w:t>.</w:t>
      </w:r>
    </w:p>
    <w:p w14:paraId="2E002699" w14:textId="21FDB9A3" w:rsidR="00507A68" w:rsidRPr="00BC15C1" w:rsidRDefault="00C71B6B" w:rsidP="001F19B3">
      <w:pPr>
        <w:numPr>
          <w:ilvl w:val="1"/>
          <w:numId w:val="1"/>
        </w:numPr>
        <w:tabs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Принципал обязан в течение </w:t>
      </w:r>
      <w:r w:rsidR="00E63C7A" w:rsidRPr="00BC15C1">
        <w:rPr>
          <w:sz w:val="20"/>
          <w:szCs w:val="20"/>
        </w:rPr>
        <w:t>3</w:t>
      </w:r>
      <w:r w:rsidRPr="00BC15C1">
        <w:rPr>
          <w:sz w:val="20"/>
          <w:szCs w:val="20"/>
        </w:rPr>
        <w:t xml:space="preserve"> (</w:t>
      </w:r>
      <w:r w:rsidR="00E63C7A" w:rsidRPr="00BC15C1">
        <w:rPr>
          <w:sz w:val="20"/>
          <w:szCs w:val="20"/>
        </w:rPr>
        <w:t>трёх</w:t>
      </w:r>
      <w:r w:rsidRPr="00BC15C1">
        <w:rPr>
          <w:sz w:val="20"/>
          <w:szCs w:val="20"/>
        </w:rPr>
        <w:t>)</w:t>
      </w:r>
      <w:r w:rsidR="00E63C7A" w:rsidRPr="00BC15C1">
        <w:rPr>
          <w:sz w:val="20"/>
          <w:szCs w:val="20"/>
        </w:rPr>
        <w:t xml:space="preserve"> рабочих</w:t>
      </w:r>
      <w:r w:rsidRPr="00BC15C1">
        <w:rPr>
          <w:sz w:val="20"/>
          <w:szCs w:val="20"/>
        </w:rPr>
        <w:t xml:space="preserve"> дней с </w:t>
      </w:r>
      <w:r w:rsidR="005D4898" w:rsidRPr="00BC15C1">
        <w:rPr>
          <w:sz w:val="20"/>
          <w:szCs w:val="20"/>
        </w:rPr>
        <w:t>даты</w:t>
      </w:r>
      <w:r w:rsidRPr="00BC15C1">
        <w:rPr>
          <w:sz w:val="20"/>
          <w:szCs w:val="20"/>
        </w:rPr>
        <w:t xml:space="preserve"> получения</w:t>
      </w:r>
      <w:r w:rsidR="00507A68" w:rsidRPr="00BC15C1">
        <w:rPr>
          <w:sz w:val="20"/>
          <w:szCs w:val="20"/>
        </w:rPr>
        <w:t xml:space="preserve"> электронных версий </w:t>
      </w:r>
      <w:r w:rsidR="0091107B" w:rsidRPr="00BC15C1">
        <w:rPr>
          <w:sz w:val="20"/>
          <w:szCs w:val="20"/>
        </w:rPr>
        <w:t>отч</w:t>
      </w:r>
      <w:r w:rsidR="00ED69B5" w:rsidRPr="00BC15C1">
        <w:rPr>
          <w:sz w:val="20"/>
          <w:szCs w:val="20"/>
        </w:rPr>
        <w:t>ё</w:t>
      </w:r>
      <w:r w:rsidR="0091107B" w:rsidRPr="00BC15C1">
        <w:rPr>
          <w:sz w:val="20"/>
          <w:szCs w:val="20"/>
        </w:rPr>
        <w:t>та</w:t>
      </w:r>
      <w:r w:rsidRPr="00BC15C1">
        <w:rPr>
          <w:sz w:val="20"/>
          <w:szCs w:val="20"/>
        </w:rPr>
        <w:t xml:space="preserve"> </w:t>
      </w:r>
      <w:r w:rsidR="00107E29" w:rsidRPr="00BC15C1">
        <w:rPr>
          <w:sz w:val="20"/>
          <w:szCs w:val="20"/>
        </w:rPr>
        <w:t xml:space="preserve">от Агента </w:t>
      </w:r>
      <w:r w:rsidR="00507A68" w:rsidRPr="00BC15C1">
        <w:rPr>
          <w:sz w:val="20"/>
          <w:szCs w:val="20"/>
        </w:rPr>
        <w:t xml:space="preserve">подтвердить их с использованием функционала </w:t>
      </w:r>
      <w:r w:rsidR="008C3A35" w:rsidRPr="00BC15C1">
        <w:rPr>
          <w:sz w:val="20"/>
          <w:szCs w:val="20"/>
        </w:rPr>
        <w:t>Магазин</w:t>
      </w:r>
      <w:r w:rsidR="00507A68" w:rsidRPr="00BC15C1">
        <w:rPr>
          <w:sz w:val="20"/>
          <w:szCs w:val="20"/>
        </w:rPr>
        <w:t>а</w:t>
      </w:r>
      <w:r w:rsidR="00ED69B5" w:rsidRPr="00BC15C1">
        <w:rPr>
          <w:sz w:val="20"/>
          <w:szCs w:val="20"/>
        </w:rPr>
        <w:t xml:space="preserve"> или по электронной почте</w:t>
      </w:r>
      <w:r w:rsidR="00507A68" w:rsidRPr="00BC15C1">
        <w:rPr>
          <w:sz w:val="20"/>
          <w:szCs w:val="20"/>
        </w:rPr>
        <w:t>. Принципал, имеющий возражения по отч</w:t>
      </w:r>
      <w:r w:rsidR="006513C9" w:rsidRPr="00BC15C1">
        <w:rPr>
          <w:sz w:val="20"/>
          <w:szCs w:val="20"/>
        </w:rPr>
        <w:t>ё</w:t>
      </w:r>
      <w:r w:rsidR="00507A68" w:rsidRPr="00BC15C1">
        <w:rPr>
          <w:sz w:val="20"/>
          <w:szCs w:val="20"/>
        </w:rPr>
        <w:t xml:space="preserve">ту Агента, должен сообщить о них Агенту в письменной форме в указанный в настоящем пункте Договора срок. </w:t>
      </w:r>
      <w:r w:rsidR="00D116CE" w:rsidRPr="00BC15C1">
        <w:rPr>
          <w:sz w:val="20"/>
          <w:szCs w:val="20"/>
        </w:rPr>
        <w:t>В случае непредоставления Принципалом Агенту в указанный в настоящем пункте Договора срок подтверждения о принятии указанных документов и/или письменных мотивированных возражений по ним, соответствующие отч</w:t>
      </w:r>
      <w:r w:rsidR="00871254" w:rsidRPr="00BC15C1">
        <w:rPr>
          <w:sz w:val="20"/>
          <w:szCs w:val="20"/>
        </w:rPr>
        <w:t>ё</w:t>
      </w:r>
      <w:r w:rsidR="00D116CE" w:rsidRPr="00BC15C1">
        <w:rPr>
          <w:sz w:val="20"/>
          <w:szCs w:val="20"/>
        </w:rPr>
        <w:t>т</w:t>
      </w:r>
      <w:r w:rsidR="00315571" w:rsidRPr="00BC15C1">
        <w:rPr>
          <w:sz w:val="20"/>
          <w:szCs w:val="20"/>
        </w:rPr>
        <w:t>ы</w:t>
      </w:r>
      <w:r w:rsidR="00D116CE" w:rsidRPr="00BC15C1">
        <w:rPr>
          <w:sz w:val="20"/>
          <w:szCs w:val="20"/>
        </w:rPr>
        <w:t xml:space="preserve"> считаются подтвержденными Принципалом (принятыми без возражений).</w:t>
      </w:r>
    </w:p>
    <w:p w14:paraId="56D59858" w14:textId="278BA1C7" w:rsidR="00D116CE" w:rsidRPr="00BC15C1" w:rsidRDefault="00D116CE" w:rsidP="001F19B3">
      <w:pPr>
        <w:numPr>
          <w:ilvl w:val="1"/>
          <w:numId w:val="1"/>
        </w:numPr>
        <w:tabs>
          <w:tab w:val="clear" w:pos="792"/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 течение 5 (</w:t>
      </w:r>
      <w:r w:rsidR="008C1143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 xml:space="preserve">яти) </w:t>
      </w:r>
      <w:r w:rsidR="00112EE7" w:rsidRPr="00BC15C1">
        <w:rPr>
          <w:sz w:val="20"/>
          <w:szCs w:val="20"/>
        </w:rPr>
        <w:t xml:space="preserve">рабочих </w:t>
      </w:r>
      <w:r w:rsidRPr="00BC15C1">
        <w:rPr>
          <w:sz w:val="20"/>
          <w:szCs w:val="20"/>
        </w:rPr>
        <w:t>дней с даты подтверждения отч</w:t>
      </w:r>
      <w:r w:rsidR="008C1143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 xml:space="preserve">та Агента Принципалом, Агент обязуется направить указанные документы Принципалу на подписание в двух экземплярах. Принципал после получения и подписания данных документов обязуется вернуть один их экземпляр Агенту.  </w:t>
      </w:r>
    </w:p>
    <w:p w14:paraId="5B423CDC" w14:textId="23E5C8E2" w:rsidR="00C71B6B" w:rsidRPr="00BC15C1" w:rsidRDefault="00F3338B" w:rsidP="001F19B3">
      <w:pPr>
        <w:numPr>
          <w:ilvl w:val="1"/>
          <w:numId w:val="1"/>
        </w:numPr>
        <w:tabs>
          <w:tab w:val="clear" w:pos="792"/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 случае</w:t>
      </w:r>
      <w:r w:rsidR="00D60A73" w:rsidRPr="00BC15C1">
        <w:rPr>
          <w:sz w:val="20"/>
          <w:szCs w:val="20"/>
        </w:rPr>
        <w:t>,</w:t>
      </w:r>
      <w:r w:rsidR="00C71B6B" w:rsidRPr="00BC15C1">
        <w:rPr>
          <w:sz w:val="20"/>
          <w:szCs w:val="20"/>
        </w:rPr>
        <w:t xml:space="preserve"> если в отч</w:t>
      </w:r>
      <w:r w:rsidR="00D60A73" w:rsidRPr="00BC15C1">
        <w:rPr>
          <w:sz w:val="20"/>
          <w:szCs w:val="20"/>
        </w:rPr>
        <w:t>ё</w:t>
      </w:r>
      <w:r w:rsidR="00C71B6B" w:rsidRPr="00BC15C1">
        <w:rPr>
          <w:sz w:val="20"/>
          <w:szCs w:val="20"/>
        </w:rPr>
        <w:t xml:space="preserve">тном </w:t>
      </w:r>
      <w:r w:rsidR="00D116CE" w:rsidRPr="00BC15C1">
        <w:rPr>
          <w:sz w:val="20"/>
          <w:szCs w:val="20"/>
        </w:rPr>
        <w:t>периоде</w:t>
      </w:r>
      <w:r w:rsidRPr="00BC15C1">
        <w:rPr>
          <w:sz w:val="20"/>
          <w:szCs w:val="20"/>
        </w:rPr>
        <w:t xml:space="preserve"> </w:t>
      </w:r>
      <w:r w:rsidR="00D60A73" w:rsidRPr="00BC15C1">
        <w:rPr>
          <w:sz w:val="20"/>
          <w:szCs w:val="20"/>
        </w:rPr>
        <w:t>Принципал</w:t>
      </w:r>
      <w:r w:rsidRPr="00BC15C1">
        <w:rPr>
          <w:sz w:val="20"/>
          <w:szCs w:val="20"/>
        </w:rPr>
        <w:t xml:space="preserve"> не заключил ни одной </w:t>
      </w:r>
      <w:r w:rsidR="00D60A73" w:rsidRPr="00BC15C1">
        <w:rPr>
          <w:sz w:val="20"/>
          <w:szCs w:val="20"/>
        </w:rPr>
        <w:t>с</w:t>
      </w:r>
      <w:r w:rsidR="00C71B6B" w:rsidRPr="00BC15C1">
        <w:rPr>
          <w:sz w:val="20"/>
          <w:szCs w:val="20"/>
        </w:rPr>
        <w:t xml:space="preserve">делки с </w:t>
      </w:r>
      <w:r w:rsidR="00B62C39" w:rsidRPr="00BC15C1">
        <w:rPr>
          <w:sz w:val="20"/>
          <w:szCs w:val="20"/>
        </w:rPr>
        <w:t>Покупателями</w:t>
      </w:r>
      <w:r w:rsidR="00501748" w:rsidRPr="00BC15C1">
        <w:rPr>
          <w:sz w:val="20"/>
          <w:szCs w:val="20"/>
        </w:rPr>
        <w:t xml:space="preserve"> </w:t>
      </w:r>
      <w:r w:rsidR="00D116CE" w:rsidRPr="00BC15C1">
        <w:rPr>
          <w:sz w:val="20"/>
          <w:szCs w:val="20"/>
        </w:rPr>
        <w:t>в отношении</w:t>
      </w:r>
      <w:r w:rsidR="00D60A73" w:rsidRPr="00BC15C1">
        <w:rPr>
          <w:sz w:val="20"/>
          <w:szCs w:val="20"/>
        </w:rPr>
        <w:t xml:space="preserve"> своих</w:t>
      </w:r>
      <w:r w:rsidR="00D116CE" w:rsidRPr="00BC15C1">
        <w:rPr>
          <w:sz w:val="20"/>
          <w:szCs w:val="20"/>
        </w:rPr>
        <w:t xml:space="preserve"> Товаров</w:t>
      </w:r>
      <w:r w:rsidR="00D60A73" w:rsidRPr="00BC15C1">
        <w:rPr>
          <w:sz w:val="20"/>
          <w:szCs w:val="20"/>
        </w:rPr>
        <w:t>,</w:t>
      </w:r>
      <w:r w:rsidR="00D116CE" w:rsidRPr="00BC15C1">
        <w:rPr>
          <w:sz w:val="20"/>
          <w:szCs w:val="20"/>
        </w:rPr>
        <w:t xml:space="preserve"> </w:t>
      </w:r>
      <w:r w:rsidR="00D60A73" w:rsidRPr="00BC15C1">
        <w:rPr>
          <w:sz w:val="20"/>
          <w:szCs w:val="20"/>
        </w:rPr>
        <w:t>о</w:t>
      </w:r>
      <w:r w:rsidR="00C71B6B" w:rsidRPr="00BC15C1">
        <w:rPr>
          <w:sz w:val="20"/>
          <w:szCs w:val="20"/>
        </w:rPr>
        <w:t>тч</w:t>
      </w:r>
      <w:r w:rsidR="00D60A73" w:rsidRPr="00BC15C1">
        <w:rPr>
          <w:sz w:val="20"/>
          <w:szCs w:val="20"/>
        </w:rPr>
        <w:t>ё</w:t>
      </w:r>
      <w:r w:rsidR="00C71B6B" w:rsidRPr="00BC15C1">
        <w:rPr>
          <w:sz w:val="20"/>
          <w:szCs w:val="20"/>
        </w:rPr>
        <w:t>т Агент</w:t>
      </w:r>
      <w:r w:rsidR="00DF70A4">
        <w:rPr>
          <w:sz w:val="20"/>
          <w:szCs w:val="20"/>
        </w:rPr>
        <w:t>а</w:t>
      </w:r>
      <w:r w:rsidR="00C71B6B" w:rsidRPr="00BC15C1">
        <w:rPr>
          <w:sz w:val="20"/>
          <w:szCs w:val="20"/>
        </w:rPr>
        <w:t xml:space="preserve"> за </w:t>
      </w:r>
      <w:r w:rsidR="00107E29" w:rsidRPr="00BC15C1">
        <w:rPr>
          <w:sz w:val="20"/>
          <w:szCs w:val="20"/>
        </w:rPr>
        <w:t>соответствующий</w:t>
      </w:r>
      <w:r w:rsidR="00C71B6B" w:rsidRPr="00BC15C1">
        <w:rPr>
          <w:sz w:val="20"/>
          <w:szCs w:val="20"/>
        </w:rPr>
        <w:t xml:space="preserve"> отч</w:t>
      </w:r>
      <w:r w:rsidR="00C5044C" w:rsidRPr="00BC15C1">
        <w:rPr>
          <w:sz w:val="20"/>
          <w:szCs w:val="20"/>
        </w:rPr>
        <w:t>ё</w:t>
      </w:r>
      <w:r w:rsidR="00C71B6B" w:rsidRPr="00BC15C1">
        <w:rPr>
          <w:sz w:val="20"/>
          <w:szCs w:val="20"/>
        </w:rPr>
        <w:t xml:space="preserve">тный месяц </w:t>
      </w:r>
      <w:r w:rsidR="00D116CE" w:rsidRPr="00BC15C1">
        <w:rPr>
          <w:sz w:val="20"/>
          <w:szCs w:val="20"/>
        </w:rPr>
        <w:t xml:space="preserve">может </w:t>
      </w:r>
      <w:r w:rsidR="00C71B6B" w:rsidRPr="00BC15C1">
        <w:rPr>
          <w:sz w:val="20"/>
          <w:szCs w:val="20"/>
        </w:rPr>
        <w:t>не предоставлят</w:t>
      </w:r>
      <w:r w:rsidR="00D116CE" w:rsidRPr="00BC15C1">
        <w:rPr>
          <w:sz w:val="20"/>
          <w:szCs w:val="20"/>
        </w:rPr>
        <w:t>ь</w:t>
      </w:r>
      <w:r w:rsidR="00C71B6B" w:rsidRPr="00BC15C1">
        <w:rPr>
          <w:sz w:val="20"/>
          <w:szCs w:val="20"/>
        </w:rPr>
        <w:t>ся.</w:t>
      </w:r>
    </w:p>
    <w:p w14:paraId="02FBA369" w14:textId="0276FC9D" w:rsidR="00237F7C" w:rsidRPr="00BC15C1" w:rsidRDefault="00C71B6B" w:rsidP="00AF52FF">
      <w:pPr>
        <w:numPr>
          <w:ilvl w:val="1"/>
          <w:numId w:val="1"/>
        </w:numPr>
        <w:tabs>
          <w:tab w:val="clear" w:pos="792"/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Агент обязан не позднее </w:t>
      </w:r>
      <w:r w:rsidR="00A61A97" w:rsidRPr="00BC15C1">
        <w:rPr>
          <w:sz w:val="20"/>
          <w:szCs w:val="20"/>
        </w:rPr>
        <w:t>3</w:t>
      </w:r>
      <w:r w:rsidRPr="00BC15C1">
        <w:rPr>
          <w:sz w:val="20"/>
          <w:szCs w:val="20"/>
        </w:rPr>
        <w:t xml:space="preserve"> (</w:t>
      </w:r>
      <w:r w:rsidR="00A61A97" w:rsidRPr="00BC15C1">
        <w:rPr>
          <w:sz w:val="20"/>
          <w:szCs w:val="20"/>
        </w:rPr>
        <w:t>трёх</w:t>
      </w:r>
      <w:r w:rsidRPr="00BC15C1">
        <w:rPr>
          <w:sz w:val="20"/>
          <w:szCs w:val="20"/>
        </w:rPr>
        <w:t xml:space="preserve">) банковских дней с момента </w:t>
      </w:r>
      <w:r w:rsidR="005B3CDD" w:rsidRPr="00BC15C1">
        <w:rPr>
          <w:sz w:val="20"/>
          <w:szCs w:val="20"/>
        </w:rPr>
        <w:t>получения</w:t>
      </w:r>
      <w:r w:rsidR="00A61A97" w:rsidRPr="00BC15C1">
        <w:rPr>
          <w:sz w:val="20"/>
          <w:szCs w:val="20"/>
        </w:rPr>
        <w:t xml:space="preserve"> полной или частичной оплаты заказа</w:t>
      </w:r>
      <w:r w:rsidR="005B3CDD" w:rsidRPr="00BC15C1">
        <w:rPr>
          <w:sz w:val="20"/>
          <w:szCs w:val="20"/>
        </w:rPr>
        <w:t xml:space="preserve"> от </w:t>
      </w:r>
      <w:r w:rsidR="00A61A97" w:rsidRPr="00BC15C1">
        <w:rPr>
          <w:sz w:val="20"/>
          <w:szCs w:val="20"/>
        </w:rPr>
        <w:t>Покупателя</w:t>
      </w:r>
      <w:r w:rsidR="008C2F6A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>перечисл</w:t>
      </w:r>
      <w:r w:rsidR="00194AD9" w:rsidRPr="00BC15C1">
        <w:rPr>
          <w:sz w:val="20"/>
          <w:szCs w:val="20"/>
        </w:rPr>
        <w:t>и</w:t>
      </w:r>
      <w:r w:rsidRPr="00BC15C1">
        <w:rPr>
          <w:sz w:val="20"/>
          <w:szCs w:val="20"/>
        </w:rPr>
        <w:t>ть на расч</w:t>
      </w:r>
      <w:r w:rsidR="00194AD9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>тный сч</w:t>
      </w:r>
      <w:r w:rsidR="00194AD9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>т Принципала</w:t>
      </w:r>
      <w:r w:rsidR="00E13426" w:rsidRPr="00BC15C1">
        <w:rPr>
          <w:sz w:val="20"/>
          <w:szCs w:val="20"/>
        </w:rPr>
        <w:t>, указанный в настоящем Дог</w:t>
      </w:r>
      <w:r w:rsidR="00E05F80" w:rsidRPr="00BC15C1">
        <w:rPr>
          <w:sz w:val="20"/>
          <w:szCs w:val="20"/>
        </w:rPr>
        <w:t>о</w:t>
      </w:r>
      <w:r w:rsidR="00E13426" w:rsidRPr="00BC15C1">
        <w:rPr>
          <w:sz w:val="20"/>
          <w:szCs w:val="20"/>
        </w:rPr>
        <w:t>воре,</w:t>
      </w:r>
      <w:r w:rsidRPr="00BC15C1">
        <w:rPr>
          <w:sz w:val="20"/>
          <w:szCs w:val="20"/>
        </w:rPr>
        <w:t xml:space="preserve"> </w:t>
      </w:r>
      <w:r w:rsidR="00C477DF" w:rsidRPr="00BC15C1">
        <w:rPr>
          <w:sz w:val="20"/>
          <w:szCs w:val="20"/>
        </w:rPr>
        <w:t>сумму</w:t>
      </w:r>
      <w:r w:rsidR="008C2F6A" w:rsidRPr="00BC15C1">
        <w:rPr>
          <w:sz w:val="20"/>
          <w:szCs w:val="20"/>
        </w:rPr>
        <w:t xml:space="preserve"> </w:t>
      </w:r>
      <w:r w:rsidR="00194AD9" w:rsidRPr="00BC15C1">
        <w:rPr>
          <w:sz w:val="20"/>
          <w:szCs w:val="20"/>
        </w:rPr>
        <w:t xml:space="preserve">фактически оплаченной части заказа </w:t>
      </w:r>
      <w:r w:rsidR="00CC01D8" w:rsidRPr="00BC15C1">
        <w:rPr>
          <w:sz w:val="20"/>
          <w:szCs w:val="20"/>
        </w:rPr>
        <w:t>за вычетом агентского вознаграждения, рассчитанного в соответствии с</w:t>
      </w:r>
      <w:r w:rsidR="004D4363" w:rsidRPr="00BC15C1">
        <w:rPr>
          <w:sz w:val="20"/>
          <w:szCs w:val="20"/>
        </w:rPr>
        <w:t xml:space="preserve"> тарифами Агента</w:t>
      </w:r>
      <w:r w:rsidR="00CC01D8" w:rsidRPr="00BC15C1">
        <w:rPr>
          <w:sz w:val="20"/>
          <w:szCs w:val="20"/>
        </w:rPr>
        <w:t xml:space="preserve"> </w:t>
      </w:r>
      <w:r w:rsidR="004D4363" w:rsidRPr="00BC15C1">
        <w:rPr>
          <w:sz w:val="20"/>
          <w:szCs w:val="20"/>
        </w:rPr>
        <w:t xml:space="preserve">(см. </w:t>
      </w:r>
      <w:r w:rsidR="00CC01D8" w:rsidRPr="00BC15C1">
        <w:rPr>
          <w:sz w:val="20"/>
          <w:szCs w:val="20"/>
        </w:rPr>
        <w:t>п.</w:t>
      </w:r>
      <w:r w:rsidR="00A31E1E" w:rsidRPr="00BC15C1">
        <w:rPr>
          <w:sz w:val="20"/>
          <w:szCs w:val="20"/>
        </w:rPr>
        <w:t xml:space="preserve"> </w:t>
      </w:r>
      <w:r w:rsidR="00CC01D8" w:rsidRPr="00BC15C1">
        <w:rPr>
          <w:sz w:val="20"/>
          <w:szCs w:val="20"/>
        </w:rPr>
        <w:t>4.</w:t>
      </w:r>
      <w:r w:rsidR="00194AD9" w:rsidRPr="00BC15C1">
        <w:rPr>
          <w:sz w:val="20"/>
          <w:szCs w:val="20"/>
        </w:rPr>
        <w:t>1</w:t>
      </w:r>
      <w:r w:rsidR="00CC01D8" w:rsidRPr="00BC15C1">
        <w:rPr>
          <w:sz w:val="20"/>
          <w:szCs w:val="20"/>
        </w:rPr>
        <w:t>. настоящего Договора</w:t>
      </w:r>
      <w:r w:rsidR="004D4363" w:rsidRPr="00BC15C1">
        <w:rPr>
          <w:sz w:val="20"/>
          <w:szCs w:val="20"/>
        </w:rPr>
        <w:t>)</w:t>
      </w:r>
      <w:r w:rsidR="008C2F6A" w:rsidRPr="00BC15C1">
        <w:rPr>
          <w:sz w:val="20"/>
          <w:szCs w:val="20"/>
        </w:rPr>
        <w:t>.</w:t>
      </w:r>
    </w:p>
    <w:p w14:paraId="79D28F42" w14:textId="32A41083" w:rsidR="00E30AB4" w:rsidRPr="00BC15C1" w:rsidRDefault="00E30AB4" w:rsidP="00AF52FF">
      <w:pPr>
        <w:numPr>
          <w:ilvl w:val="1"/>
          <w:numId w:val="1"/>
        </w:numPr>
        <w:tabs>
          <w:tab w:val="clear" w:pos="792"/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В случае возврата Товара </w:t>
      </w:r>
      <w:r w:rsidR="008B05EB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 xml:space="preserve">окупателем в порядке, установленном действующим законодательством Российской Федерации, Принципал обязуется вернуть Агенту </w:t>
      </w:r>
      <w:r w:rsidR="0055435B" w:rsidRPr="00BC15C1">
        <w:rPr>
          <w:sz w:val="20"/>
          <w:szCs w:val="20"/>
        </w:rPr>
        <w:t xml:space="preserve">совершённый </w:t>
      </w:r>
      <w:r w:rsidR="006105BE" w:rsidRPr="00BC15C1">
        <w:rPr>
          <w:sz w:val="20"/>
          <w:szCs w:val="20"/>
        </w:rPr>
        <w:t>им</w:t>
      </w:r>
      <w:r w:rsidRPr="00BC15C1">
        <w:rPr>
          <w:sz w:val="20"/>
          <w:szCs w:val="20"/>
        </w:rPr>
        <w:t xml:space="preserve"> плат</w:t>
      </w:r>
      <w:r w:rsidR="00CF7F0D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>ж</w:t>
      </w:r>
      <w:r w:rsidR="005436D1" w:rsidRPr="00BC15C1">
        <w:rPr>
          <w:sz w:val="20"/>
          <w:szCs w:val="20"/>
        </w:rPr>
        <w:t xml:space="preserve"> за данный Товар</w:t>
      </w:r>
      <w:r w:rsidRPr="00BC15C1">
        <w:rPr>
          <w:sz w:val="20"/>
          <w:szCs w:val="20"/>
        </w:rPr>
        <w:t xml:space="preserve"> в течение </w:t>
      </w:r>
      <w:r w:rsidR="00CF7F0D" w:rsidRPr="00BC15C1">
        <w:rPr>
          <w:sz w:val="20"/>
          <w:szCs w:val="20"/>
        </w:rPr>
        <w:t>3</w:t>
      </w:r>
      <w:r w:rsidRPr="00BC15C1">
        <w:rPr>
          <w:sz w:val="20"/>
          <w:szCs w:val="20"/>
        </w:rPr>
        <w:t xml:space="preserve"> (</w:t>
      </w:r>
      <w:r w:rsidR="00CF7F0D" w:rsidRPr="00BC15C1">
        <w:rPr>
          <w:sz w:val="20"/>
          <w:szCs w:val="20"/>
        </w:rPr>
        <w:t>трёх</w:t>
      </w:r>
      <w:r w:rsidRPr="00BC15C1">
        <w:rPr>
          <w:sz w:val="20"/>
          <w:szCs w:val="20"/>
        </w:rPr>
        <w:t xml:space="preserve">) </w:t>
      </w:r>
      <w:r w:rsidR="00877F47" w:rsidRPr="00BC15C1">
        <w:rPr>
          <w:sz w:val="20"/>
          <w:szCs w:val="20"/>
        </w:rPr>
        <w:t xml:space="preserve">банковских </w:t>
      </w:r>
      <w:r w:rsidRPr="00BC15C1">
        <w:rPr>
          <w:sz w:val="20"/>
          <w:szCs w:val="20"/>
        </w:rPr>
        <w:t xml:space="preserve">дней с даты </w:t>
      </w:r>
      <w:r w:rsidR="00BD72A1" w:rsidRPr="00BC15C1">
        <w:rPr>
          <w:sz w:val="20"/>
          <w:szCs w:val="20"/>
        </w:rPr>
        <w:t>возврата Товара</w:t>
      </w:r>
      <w:r w:rsidRPr="00BC15C1">
        <w:rPr>
          <w:sz w:val="20"/>
          <w:szCs w:val="20"/>
        </w:rPr>
        <w:t xml:space="preserve"> </w:t>
      </w:r>
      <w:r w:rsidR="00BD72A1" w:rsidRPr="00BC15C1">
        <w:rPr>
          <w:sz w:val="20"/>
          <w:szCs w:val="20"/>
        </w:rPr>
        <w:t>Покупателем</w:t>
      </w:r>
      <w:r w:rsidRPr="00BC15C1">
        <w:rPr>
          <w:sz w:val="20"/>
          <w:szCs w:val="20"/>
        </w:rPr>
        <w:t>.</w:t>
      </w:r>
    </w:p>
    <w:p w14:paraId="5B1A3985" w14:textId="7B62CEA8" w:rsidR="00EA3AE2" w:rsidRPr="00BC15C1" w:rsidRDefault="00EA3AE2" w:rsidP="00AF52FF">
      <w:pPr>
        <w:numPr>
          <w:ilvl w:val="1"/>
          <w:numId w:val="1"/>
        </w:numPr>
        <w:tabs>
          <w:tab w:val="clear" w:pos="792"/>
          <w:tab w:val="left" w:pos="993"/>
        </w:tabs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 случае, если</w:t>
      </w:r>
      <w:r w:rsidR="00746751" w:rsidRPr="00BC15C1">
        <w:rPr>
          <w:sz w:val="20"/>
          <w:szCs w:val="20"/>
        </w:rPr>
        <w:t xml:space="preserve"> общая</w:t>
      </w:r>
      <w:r w:rsidRPr="00BC15C1">
        <w:rPr>
          <w:sz w:val="20"/>
          <w:szCs w:val="20"/>
        </w:rPr>
        <w:t xml:space="preserve"> сумма агентского вознаграждения по все</w:t>
      </w:r>
      <w:r w:rsidR="003D38C4" w:rsidRPr="00BC15C1">
        <w:rPr>
          <w:sz w:val="20"/>
          <w:szCs w:val="20"/>
        </w:rPr>
        <w:t>м</w:t>
      </w:r>
      <w:r w:rsidRPr="00BC15C1">
        <w:rPr>
          <w:sz w:val="20"/>
          <w:szCs w:val="20"/>
        </w:rPr>
        <w:t xml:space="preserve"> </w:t>
      </w:r>
      <w:r w:rsidR="006E16BA" w:rsidRPr="00BC15C1">
        <w:rPr>
          <w:sz w:val="20"/>
          <w:szCs w:val="20"/>
        </w:rPr>
        <w:t>М</w:t>
      </w:r>
      <w:r w:rsidRPr="00BC15C1">
        <w:rPr>
          <w:sz w:val="20"/>
          <w:szCs w:val="20"/>
        </w:rPr>
        <w:t>агазин</w:t>
      </w:r>
      <w:r w:rsidR="003D38C4" w:rsidRPr="00BC15C1">
        <w:rPr>
          <w:sz w:val="20"/>
          <w:szCs w:val="20"/>
        </w:rPr>
        <w:t>ам</w:t>
      </w:r>
      <w:r w:rsidR="006E16BA" w:rsidRPr="00BC15C1">
        <w:rPr>
          <w:sz w:val="20"/>
          <w:szCs w:val="20"/>
        </w:rPr>
        <w:t xml:space="preserve"> Принципала</w:t>
      </w:r>
      <w:r w:rsidRPr="00BC15C1">
        <w:rPr>
          <w:sz w:val="20"/>
          <w:szCs w:val="20"/>
        </w:rPr>
        <w:t xml:space="preserve"> за</w:t>
      </w:r>
      <w:r w:rsidR="00D65E4A" w:rsidRPr="00BC15C1">
        <w:rPr>
          <w:sz w:val="20"/>
          <w:szCs w:val="20"/>
        </w:rPr>
        <w:t xml:space="preserve"> отчётный</w:t>
      </w:r>
      <w:r w:rsidRPr="00BC15C1">
        <w:rPr>
          <w:sz w:val="20"/>
          <w:szCs w:val="20"/>
        </w:rPr>
        <w:t xml:space="preserve"> месяц меньше суммы минимального агентского вознаграждения по согласованному</w:t>
      </w:r>
      <w:r w:rsidR="00DB4CC7" w:rsidRPr="00BC15C1">
        <w:rPr>
          <w:sz w:val="20"/>
          <w:szCs w:val="20"/>
        </w:rPr>
        <w:t xml:space="preserve"> между Сторонами</w:t>
      </w:r>
      <w:r w:rsidRPr="00BC15C1">
        <w:rPr>
          <w:sz w:val="20"/>
          <w:szCs w:val="20"/>
        </w:rPr>
        <w:t xml:space="preserve"> тарифу</w:t>
      </w:r>
      <w:r w:rsidR="0070057B" w:rsidRPr="00BC15C1">
        <w:rPr>
          <w:sz w:val="20"/>
          <w:szCs w:val="20"/>
        </w:rPr>
        <w:t xml:space="preserve"> (см. п. 4.1. настоящего Договора)</w:t>
      </w:r>
      <w:r w:rsidRPr="00BC15C1">
        <w:rPr>
          <w:sz w:val="20"/>
          <w:szCs w:val="20"/>
        </w:rPr>
        <w:t>,</w:t>
      </w:r>
      <w:r w:rsidR="00143AB3" w:rsidRPr="00BC15C1">
        <w:rPr>
          <w:sz w:val="20"/>
          <w:szCs w:val="20"/>
        </w:rPr>
        <w:t xml:space="preserve"> Принципал перечисляет Агенту минимальное агентское вознаграждение не позднее 5 (пятого) числа месяца, следующего за отчётным.</w:t>
      </w:r>
    </w:p>
    <w:p w14:paraId="1DCECB58" w14:textId="77777777" w:rsidR="003A0302" w:rsidRPr="00BC15C1" w:rsidRDefault="003A0302" w:rsidP="003A0302">
      <w:pPr>
        <w:ind w:left="720"/>
        <w:jc w:val="both"/>
        <w:rPr>
          <w:sz w:val="20"/>
          <w:szCs w:val="20"/>
        </w:rPr>
      </w:pPr>
    </w:p>
    <w:p w14:paraId="215BA5E5" w14:textId="220898DC" w:rsidR="00C71B6B" w:rsidRPr="00BC15C1" w:rsidRDefault="00C71B6B" w:rsidP="000F434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>ОТВЕТСТВЕННОСТЬ СТОРОН</w:t>
      </w:r>
      <w:r w:rsidR="007D5C4F" w:rsidRPr="00BC15C1">
        <w:rPr>
          <w:b/>
          <w:sz w:val="20"/>
          <w:szCs w:val="20"/>
        </w:rPr>
        <w:br/>
      </w:r>
    </w:p>
    <w:p w14:paraId="53F7FB23" w14:textId="77777777" w:rsidR="001F19B3" w:rsidRPr="00BC15C1" w:rsidRDefault="00C71B6B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lastRenderedPageBreak/>
        <w:t>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</w:t>
      </w:r>
      <w:r w:rsidR="004F593C" w:rsidRPr="00BC15C1">
        <w:rPr>
          <w:sz w:val="20"/>
          <w:szCs w:val="20"/>
        </w:rPr>
        <w:t xml:space="preserve"> и настоящим Договором</w:t>
      </w:r>
      <w:r w:rsidRPr="00BC15C1">
        <w:rPr>
          <w:sz w:val="20"/>
          <w:szCs w:val="20"/>
        </w:rPr>
        <w:t>.</w:t>
      </w:r>
      <w:r w:rsidR="001F19B3" w:rsidRPr="00BC15C1">
        <w:rPr>
          <w:sz w:val="20"/>
          <w:szCs w:val="20"/>
        </w:rPr>
        <w:t xml:space="preserve"> </w:t>
      </w:r>
    </w:p>
    <w:p w14:paraId="6B6A495A" w14:textId="77777777" w:rsidR="00C71B6B" w:rsidRPr="00BC15C1" w:rsidRDefault="001F19B3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Стороны достигли согласия, что по настоящему Договору упущенная выгода не подлежит возмещению. </w:t>
      </w:r>
    </w:p>
    <w:p w14:paraId="678CE127" w14:textId="417807EF" w:rsidR="00094DCF" w:rsidRPr="00BC15C1" w:rsidRDefault="00094DCF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bookmarkStart w:id="0" w:name="_Ref182913693"/>
      <w:r w:rsidRPr="00BC15C1">
        <w:rPr>
          <w:sz w:val="20"/>
          <w:szCs w:val="20"/>
        </w:rPr>
        <w:t xml:space="preserve">За просрочку перечисления денежных средств </w:t>
      </w:r>
      <w:r w:rsidR="004F593C" w:rsidRPr="00BC15C1">
        <w:rPr>
          <w:sz w:val="20"/>
          <w:szCs w:val="20"/>
        </w:rPr>
        <w:t>Принципалу</w:t>
      </w:r>
      <w:r w:rsidR="00F55726" w:rsidRPr="00BC15C1">
        <w:rPr>
          <w:sz w:val="20"/>
          <w:szCs w:val="20"/>
        </w:rPr>
        <w:t xml:space="preserve"> в соответствии с п. 4</w:t>
      </w:r>
      <w:r w:rsidR="001F19B3" w:rsidRPr="00BC15C1">
        <w:rPr>
          <w:sz w:val="20"/>
          <w:szCs w:val="20"/>
        </w:rPr>
        <w:t>.</w:t>
      </w:r>
      <w:r w:rsidR="00F20458" w:rsidRPr="00BC15C1">
        <w:rPr>
          <w:sz w:val="20"/>
          <w:szCs w:val="20"/>
        </w:rPr>
        <w:t>9</w:t>
      </w:r>
      <w:r w:rsidRPr="00BC15C1">
        <w:rPr>
          <w:sz w:val="20"/>
          <w:szCs w:val="20"/>
        </w:rPr>
        <w:t xml:space="preserve">. настоящего </w:t>
      </w:r>
      <w:r w:rsidR="00B73BFC" w:rsidRPr="00BC15C1">
        <w:rPr>
          <w:sz w:val="20"/>
          <w:szCs w:val="20"/>
        </w:rPr>
        <w:t>Договора, Агент выплачивает Принципалу пеню в размере 0,05% от невыплаченной суммы за каждый день просрочки.</w:t>
      </w:r>
    </w:p>
    <w:p w14:paraId="34D52FAC" w14:textId="2E1942A4" w:rsidR="00724B03" w:rsidRPr="00BC15C1" w:rsidRDefault="00724B03" w:rsidP="00724B03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За просрочку перечисления денежных средств Агенту в соответствии с п</w:t>
      </w:r>
      <w:r w:rsidR="00774D9F" w:rsidRPr="00BC15C1">
        <w:rPr>
          <w:sz w:val="20"/>
          <w:szCs w:val="20"/>
        </w:rPr>
        <w:t>п</w:t>
      </w:r>
      <w:r w:rsidRPr="00BC15C1">
        <w:rPr>
          <w:sz w:val="20"/>
          <w:szCs w:val="20"/>
        </w:rPr>
        <w:t>.</w:t>
      </w:r>
      <w:r w:rsidR="00774D9F" w:rsidRPr="00BC15C1">
        <w:rPr>
          <w:sz w:val="20"/>
          <w:szCs w:val="20"/>
        </w:rPr>
        <w:t xml:space="preserve"> 4.10</w:t>
      </w:r>
      <w:r w:rsidR="00BE5AC3" w:rsidRPr="00BC15C1">
        <w:rPr>
          <w:sz w:val="20"/>
          <w:szCs w:val="20"/>
        </w:rPr>
        <w:t>.</w:t>
      </w:r>
      <w:r w:rsidR="00774D9F" w:rsidRPr="00BC15C1">
        <w:rPr>
          <w:sz w:val="20"/>
          <w:szCs w:val="20"/>
        </w:rPr>
        <w:t xml:space="preserve"> или</w:t>
      </w:r>
      <w:r w:rsidRPr="00BC15C1">
        <w:rPr>
          <w:sz w:val="20"/>
          <w:szCs w:val="20"/>
        </w:rPr>
        <w:t xml:space="preserve"> 4.11</w:t>
      </w:r>
      <w:r w:rsidR="00BE5AC3" w:rsidRPr="00BC15C1">
        <w:rPr>
          <w:sz w:val="20"/>
          <w:szCs w:val="20"/>
        </w:rPr>
        <w:t>.</w:t>
      </w:r>
      <w:r w:rsidRPr="00BC15C1">
        <w:rPr>
          <w:sz w:val="20"/>
          <w:szCs w:val="20"/>
        </w:rPr>
        <w:t xml:space="preserve"> настоящего Договора, </w:t>
      </w:r>
      <w:r w:rsidR="00F21D01" w:rsidRPr="00BC15C1">
        <w:rPr>
          <w:sz w:val="20"/>
          <w:szCs w:val="20"/>
        </w:rPr>
        <w:t xml:space="preserve">Принципал </w:t>
      </w:r>
      <w:r w:rsidRPr="00BC15C1">
        <w:rPr>
          <w:sz w:val="20"/>
          <w:szCs w:val="20"/>
        </w:rPr>
        <w:t xml:space="preserve">выплачивает </w:t>
      </w:r>
      <w:r w:rsidR="00F21D01" w:rsidRPr="00BC15C1">
        <w:rPr>
          <w:sz w:val="20"/>
          <w:szCs w:val="20"/>
        </w:rPr>
        <w:t xml:space="preserve">Агенту </w:t>
      </w:r>
      <w:r w:rsidRPr="00BC15C1">
        <w:rPr>
          <w:sz w:val="20"/>
          <w:szCs w:val="20"/>
        </w:rPr>
        <w:t>пеню в размере 0,05% от невыплаченной суммы за каждый день просрочки.</w:t>
      </w:r>
    </w:p>
    <w:p w14:paraId="22A67EE5" w14:textId="74F9EEC9" w:rsidR="00F55726" w:rsidRDefault="00F55726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В случае просрочки передачи </w:t>
      </w:r>
      <w:r w:rsidR="003D7DE8" w:rsidRPr="00BC15C1">
        <w:rPr>
          <w:sz w:val="20"/>
          <w:szCs w:val="20"/>
        </w:rPr>
        <w:t>Товара</w:t>
      </w:r>
      <w:r w:rsidR="00864571" w:rsidRPr="00BC15C1">
        <w:rPr>
          <w:sz w:val="20"/>
          <w:szCs w:val="20"/>
        </w:rPr>
        <w:t xml:space="preserve"> </w:t>
      </w:r>
      <w:r w:rsidR="008C5CF4" w:rsidRPr="00BC15C1">
        <w:rPr>
          <w:sz w:val="20"/>
          <w:szCs w:val="20"/>
        </w:rPr>
        <w:t>Покупателю</w:t>
      </w:r>
      <w:r w:rsidR="00864571" w:rsidRPr="00BC15C1">
        <w:rPr>
          <w:sz w:val="20"/>
          <w:szCs w:val="20"/>
        </w:rPr>
        <w:t xml:space="preserve"> в соответствии с п. 3.3</w:t>
      </w:r>
      <w:r w:rsidRPr="00BC15C1">
        <w:rPr>
          <w:sz w:val="20"/>
          <w:szCs w:val="20"/>
        </w:rPr>
        <w:t xml:space="preserve">. настоящего Договора, а также в случаях передачи </w:t>
      </w:r>
      <w:r w:rsidR="003D7DE8" w:rsidRPr="00BC15C1">
        <w:rPr>
          <w:sz w:val="20"/>
          <w:szCs w:val="20"/>
        </w:rPr>
        <w:t>Товара</w:t>
      </w:r>
      <w:r w:rsidRPr="00BC15C1">
        <w:rPr>
          <w:sz w:val="20"/>
          <w:szCs w:val="20"/>
        </w:rPr>
        <w:t xml:space="preserve"> с нарушением требований о количестве и/или ассортименте, указанных в заказах </w:t>
      </w:r>
      <w:r w:rsidR="008C5CF4" w:rsidRPr="00BC15C1">
        <w:rPr>
          <w:sz w:val="20"/>
          <w:szCs w:val="20"/>
        </w:rPr>
        <w:t>Покупателя</w:t>
      </w:r>
      <w:r w:rsidRPr="00BC15C1">
        <w:rPr>
          <w:sz w:val="20"/>
          <w:szCs w:val="20"/>
        </w:rPr>
        <w:t xml:space="preserve"> (при условии, что Принципал не уведомлял </w:t>
      </w:r>
      <w:r w:rsidR="008C5CF4" w:rsidRPr="00BC15C1">
        <w:rPr>
          <w:sz w:val="20"/>
          <w:szCs w:val="20"/>
        </w:rPr>
        <w:t xml:space="preserve">Покупателя </w:t>
      </w:r>
      <w:r w:rsidRPr="00BC15C1">
        <w:rPr>
          <w:sz w:val="20"/>
          <w:szCs w:val="20"/>
        </w:rPr>
        <w:t>об этом в соответствии с п. 3.</w:t>
      </w:r>
      <w:r w:rsidR="00864571" w:rsidRPr="00BC15C1">
        <w:rPr>
          <w:sz w:val="20"/>
          <w:szCs w:val="20"/>
        </w:rPr>
        <w:t>2</w:t>
      </w:r>
      <w:r w:rsidRPr="00BC15C1">
        <w:rPr>
          <w:sz w:val="20"/>
          <w:szCs w:val="20"/>
        </w:rPr>
        <w:t xml:space="preserve">. настоящего Договора), Принципал выплачивает Агенту </w:t>
      </w:r>
      <w:r w:rsidR="00C7706E" w:rsidRPr="00BC15C1">
        <w:rPr>
          <w:sz w:val="20"/>
          <w:szCs w:val="20"/>
        </w:rPr>
        <w:t xml:space="preserve">пеню в размере 0,05% </w:t>
      </w:r>
      <w:r w:rsidR="006E77F5" w:rsidRPr="00BC15C1">
        <w:rPr>
          <w:sz w:val="20"/>
          <w:szCs w:val="20"/>
        </w:rPr>
        <w:t>от стоимости заказанного Товара</w:t>
      </w:r>
      <w:r w:rsidR="00C7706E" w:rsidRPr="00BC15C1">
        <w:rPr>
          <w:sz w:val="20"/>
          <w:szCs w:val="20"/>
        </w:rPr>
        <w:t xml:space="preserve"> за каждый день просрочки</w:t>
      </w:r>
      <w:r w:rsidRPr="00BC15C1">
        <w:rPr>
          <w:sz w:val="20"/>
          <w:szCs w:val="20"/>
        </w:rPr>
        <w:t>.</w:t>
      </w:r>
    </w:p>
    <w:p w14:paraId="334A7E4B" w14:textId="03C1ED60" w:rsidR="00FA5E46" w:rsidRPr="00BC15C1" w:rsidRDefault="00FA5E46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В случае неуплаты Принципалом минимального агентского вознаграждения (если применимо)</w:t>
      </w:r>
      <w:r w:rsidRPr="00FA5E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 конца отчётного месяца </w:t>
      </w:r>
      <w:r w:rsidRPr="00BC15C1">
        <w:rPr>
          <w:sz w:val="20"/>
          <w:szCs w:val="20"/>
        </w:rPr>
        <w:t>в соответствии с п. 4.</w:t>
      </w:r>
      <w:r>
        <w:rPr>
          <w:sz w:val="20"/>
          <w:szCs w:val="20"/>
        </w:rPr>
        <w:t>11</w:t>
      </w:r>
      <w:r w:rsidRPr="00BC15C1">
        <w:rPr>
          <w:sz w:val="20"/>
          <w:szCs w:val="20"/>
        </w:rPr>
        <w:t>. настоящего Договора</w:t>
      </w:r>
      <w:r>
        <w:rPr>
          <w:sz w:val="20"/>
          <w:szCs w:val="20"/>
        </w:rPr>
        <w:t xml:space="preserve">, </w:t>
      </w:r>
      <w:r w:rsidR="009A4AA6">
        <w:rPr>
          <w:sz w:val="20"/>
          <w:szCs w:val="20"/>
        </w:rPr>
        <w:t xml:space="preserve">а также </w:t>
      </w:r>
      <w:r>
        <w:rPr>
          <w:sz w:val="20"/>
          <w:szCs w:val="20"/>
        </w:rPr>
        <w:t>отсутствия заказов в Магазине в течение 6 (шести) календарных месяцев подряд и</w:t>
      </w:r>
      <w:r w:rsidRPr="00FA5E46">
        <w:rPr>
          <w:sz w:val="20"/>
          <w:szCs w:val="20"/>
        </w:rPr>
        <w:t>ли в случае систематического нарушения сроков отгрузки</w:t>
      </w:r>
      <w:r w:rsidR="002832F0">
        <w:rPr>
          <w:sz w:val="20"/>
          <w:szCs w:val="20"/>
        </w:rPr>
        <w:t xml:space="preserve"> Принципалом</w:t>
      </w:r>
      <w:r w:rsidRPr="00FA5E46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FA5E46">
        <w:rPr>
          <w:sz w:val="20"/>
          <w:szCs w:val="20"/>
        </w:rPr>
        <w:t>оваров</w:t>
      </w:r>
      <w:r>
        <w:rPr>
          <w:sz w:val="20"/>
          <w:szCs w:val="20"/>
        </w:rPr>
        <w:t xml:space="preserve">, Агент вправе </w:t>
      </w:r>
      <w:r w:rsidR="002832F0">
        <w:rPr>
          <w:sz w:val="20"/>
          <w:szCs w:val="20"/>
        </w:rPr>
        <w:t>отключить Магазин</w:t>
      </w:r>
      <w:r w:rsidR="00245386">
        <w:rPr>
          <w:sz w:val="20"/>
          <w:szCs w:val="20"/>
        </w:rPr>
        <w:t xml:space="preserve"> Принципала</w:t>
      </w:r>
      <w:r w:rsidR="002832F0">
        <w:rPr>
          <w:sz w:val="20"/>
          <w:szCs w:val="20"/>
        </w:rPr>
        <w:t xml:space="preserve"> на неопределённый срок или до исправления нарушений без расторжения настоящего Договора.</w:t>
      </w:r>
    </w:p>
    <w:p w14:paraId="685ED5FB" w14:textId="1DA8D3BD" w:rsidR="00B73BFC" w:rsidRPr="00BC15C1" w:rsidRDefault="00B73BFC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Применение любой меры ответственности, предусмотренной настоящим Договором, равно как и действующим законодательством Российской Федерации, распространяющимся на отношения, регулируемые настоящим Договором, осуществляется только при условии направления соответствующей претензии (уведомления). Сторона, которой была предъявлена претензия (уведомление) обязана дать ответ на нее в течение </w:t>
      </w:r>
      <w:r w:rsidR="00D956DB" w:rsidRPr="00BC15C1">
        <w:rPr>
          <w:sz w:val="20"/>
          <w:szCs w:val="20"/>
        </w:rPr>
        <w:t>5</w:t>
      </w:r>
      <w:r w:rsidRPr="00BC15C1">
        <w:rPr>
          <w:sz w:val="20"/>
          <w:szCs w:val="20"/>
        </w:rPr>
        <w:t xml:space="preserve"> (</w:t>
      </w:r>
      <w:r w:rsidR="00D956DB" w:rsidRPr="00BC15C1">
        <w:rPr>
          <w:sz w:val="20"/>
          <w:szCs w:val="20"/>
        </w:rPr>
        <w:t>пяти</w:t>
      </w:r>
      <w:r w:rsidRPr="00BC15C1">
        <w:rPr>
          <w:sz w:val="20"/>
          <w:szCs w:val="20"/>
        </w:rPr>
        <w:t>) рабочих дней с даты е</w:t>
      </w:r>
      <w:r w:rsidR="00D956DB" w:rsidRPr="00BC15C1">
        <w:rPr>
          <w:sz w:val="20"/>
          <w:szCs w:val="20"/>
        </w:rPr>
        <w:t>ё</w:t>
      </w:r>
      <w:r w:rsidRPr="00BC15C1">
        <w:rPr>
          <w:sz w:val="20"/>
          <w:szCs w:val="20"/>
        </w:rPr>
        <w:t xml:space="preserve"> получения. В случае не направления указанной претензии (уведомления) соответствующие санкции не применяются и не начисляются</w:t>
      </w:r>
      <w:r w:rsidR="004571C0" w:rsidRPr="00BC15C1">
        <w:rPr>
          <w:sz w:val="20"/>
          <w:szCs w:val="20"/>
        </w:rPr>
        <w:t>.</w:t>
      </w:r>
    </w:p>
    <w:p w14:paraId="1943E044" w14:textId="706EBF16" w:rsidR="00C71B6B" w:rsidRPr="00BC15C1" w:rsidRDefault="00C71B6B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bookmarkEnd w:id="0"/>
    </w:p>
    <w:p w14:paraId="5BFF61A0" w14:textId="77777777" w:rsidR="00C71B6B" w:rsidRPr="00BC15C1" w:rsidRDefault="00C71B6B" w:rsidP="00C71B6B">
      <w:pPr>
        <w:jc w:val="both"/>
        <w:rPr>
          <w:sz w:val="20"/>
          <w:szCs w:val="20"/>
        </w:rPr>
      </w:pPr>
    </w:p>
    <w:p w14:paraId="6F51178E" w14:textId="3EC406EC" w:rsidR="00C71B6B" w:rsidRPr="00BC15C1" w:rsidRDefault="00C71B6B" w:rsidP="000F434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>ЗАКЛЮЧИТЕЛЬНЫЕ ПОЛОЖЕНИЯ</w:t>
      </w:r>
      <w:r w:rsidR="007D5C4F" w:rsidRPr="00BC15C1">
        <w:rPr>
          <w:b/>
          <w:sz w:val="20"/>
          <w:szCs w:val="20"/>
        </w:rPr>
        <w:br/>
      </w:r>
    </w:p>
    <w:p w14:paraId="15019A06" w14:textId="77777777" w:rsidR="00C71B6B" w:rsidRPr="00BC15C1" w:rsidRDefault="00C71B6B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 xml:space="preserve">Договор вступает в силу </w:t>
      </w:r>
      <w:r w:rsidR="00B73BFC" w:rsidRPr="00BC15C1">
        <w:rPr>
          <w:sz w:val="20"/>
          <w:szCs w:val="20"/>
        </w:rPr>
        <w:t xml:space="preserve">с даты, указанной в его преамбуле, и действует </w:t>
      </w:r>
      <w:r w:rsidR="00050514" w:rsidRPr="00BC15C1">
        <w:rPr>
          <w:sz w:val="20"/>
          <w:szCs w:val="20"/>
        </w:rPr>
        <w:t>в течение неограниченного</w:t>
      </w:r>
      <w:r w:rsidR="00F55726" w:rsidRPr="00BC15C1">
        <w:rPr>
          <w:sz w:val="20"/>
          <w:szCs w:val="20"/>
        </w:rPr>
        <w:t xml:space="preserve"> срока.</w:t>
      </w:r>
      <w:r w:rsidR="00B73BFC" w:rsidRPr="00BC15C1">
        <w:rPr>
          <w:sz w:val="20"/>
          <w:szCs w:val="20"/>
        </w:rPr>
        <w:t xml:space="preserve"> </w:t>
      </w:r>
    </w:p>
    <w:p w14:paraId="797EA055" w14:textId="37AD5F62" w:rsidR="00C71B6B" w:rsidRPr="00BC15C1" w:rsidRDefault="00B73BFC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Каждая из С</w:t>
      </w:r>
      <w:r w:rsidR="00C71B6B" w:rsidRPr="00BC15C1">
        <w:rPr>
          <w:sz w:val="20"/>
          <w:szCs w:val="20"/>
        </w:rPr>
        <w:t xml:space="preserve">торон вправе расторгнуть настоящий </w:t>
      </w:r>
      <w:r w:rsidR="00050514" w:rsidRPr="00BC15C1">
        <w:rPr>
          <w:sz w:val="20"/>
          <w:szCs w:val="20"/>
        </w:rPr>
        <w:t>Д</w:t>
      </w:r>
      <w:r w:rsidR="00C71B6B" w:rsidRPr="00BC15C1">
        <w:rPr>
          <w:sz w:val="20"/>
          <w:szCs w:val="20"/>
        </w:rPr>
        <w:t xml:space="preserve">оговор, известив другую </w:t>
      </w:r>
      <w:r w:rsidR="00050514" w:rsidRPr="00BC15C1">
        <w:rPr>
          <w:sz w:val="20"/>
          <w:szCs w:val="20"/>
        </w:rPr>
        <w:t>С</w:t>
      </w:r>
      <w:r w:rsidR="00C71B6B" w:rsidRPr="00BC15C1">
        <w:rPr>
          <w:sz w:val="20"/>
          <w:szCs w:val="20"/>
        </w:rPr>
        <w:t xml:space="preserve">торону, не позднее, чем за </w:t>
      </w:r>
      <w:r w:rsidR="009731B9" w:rsidRPr="00BC15C1">
        <w:rPr>
          <w:sz w:val="20"/>
          <w:szCs w:val="20"/>
        </w:rPr>
        <w:t>15</w:t>
      </w:r>
      <w:r w:rsidR="00050514" w:rsidRPr="00BC15C1">
        <w:rPr>
          <w:sz w:val="20"/>
          <w:szCs w:val="20"/>
        </w:rPr>
        <w:t xml:space="preserve"> (</w:t>
      </w:r>
      <w:r w:rsidR="009731B9" w:rsidRPr="00BC15C1">
        <w:rPr>
          <w:sz w:val="20"/>
          <w:szCs w:val="20"/>
        </w:rPr>
        <w:t>пятнадцать</w:t>
      </w:r>
      <w:r w:rsidR="00050514" w:rsidRPr="00BC15C1">
        <w:rPr>
          <w:sz w:val="20"/>
          <w:szCs w:val="20"/>
        </w:rPr>
        <w:t>)</w:t>
      </w:r>
      <w:r w:rsidR="00C71B6B" w:rsidRPr="00BC15C1">
        <w:rPr>
          <w:sz w:val="20"/>
          <w:szCs w:val="20"/>
        </w:rPr>
        <w:t xml:space="preserve"> календарных дней до предполагаемой даты расторжения. Договор также может быть расторгнут в любой </w:t>
      </w:r>
      <w:r w:rsidR="00F55726" w:rsidRPr="00BC15C1">
        <w:rPr>
          <w:sz w:val="20"/>
          <w:szCs w:val="20"/>
        </w:rPr>
        <w:t>момент</w:t>
      </w:r>
      <w:r w:rsidR="00C71B6B" w:rsidRPr="00BC15C1">
        <w:rPr>
          <w:sz w:val="20"/>
          <w:szCs w:val="20"/>
        </w:rPr>
        <w:t xml:space="preserve"> по письменному соглашению Сторон.</w:t>
      </w:r>
    </w:p>
    <w:p w14:paraId="09D9DA03" w14:textId="77777777" w:rsidR="00C71B6B" w:rsidRPr="00BC15C1" w:rsidRDefault="00C71B6B" w:rsidP="000F434F">
      <w:pPr>
        <w:numPr>
          <w:ilvl w:val="1"/>
          <w:numId w:val="1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Все споры и разногласия, возникающие между Сторонами, будут разрешаться путем переговоров.</w:t>
      </w:r>
    </w:p>
    <w:p w14:paraId="058D65C2" w14:textId="77777777" w:rsidR="00C71B6B" w:rsidRPr="00BC15C1" w:rsidRDefault="00C71B6B" w:rsidP="000F434F">
      <w:pPr>
        <w:numPr>
          <w:ilvl w:val="1"/>
          <w:numId w:val="1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При неурегулировании в процессе переговоров спорных вопросов, споры передаются на рассмотрение в Арбитражный суд г. Москвы.</w:t>
      </w:r>
    </w:p>
    <w:p w14:paraId="1C856D97" w14:textId="77777777" w:rsidR="00F55726" w:rsidRPr="00BC15C1" w:rsidRDefault="00F55726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Названия разделов в настоящем Договоре приведены исключительно для удобства пользования текстом Договора и буквального юридического толкования не имеют.</w:t>
      </w:r>
    </w:p>
    <w:p w14:paraId="45C9F07A" w14:textId="66982419" w:rsidR="00F55726" w:rsidRPr="00BC15C1" w:rsidRDefault="00F55726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Любые уведомления, запросы могут быть направлены одной Стороной другой Стороне в письменном виде</w:t>
      </w:r>
      <w:r w:rsidR="00050514" w:rsidRPr="00BC15C1">
        <w:rPr>
          <w:sz w:val="20"/>
          <w:szCs w:val="20"/>
        </w:rPr>
        <w:t xml:space="preserve"> с использованием функционала </w:t>
      </w:r>
      <w:r w:rsidR="008C3A35" w:rsidRPr="00BC15C1">
        <w:rPr>
          <w:sz w:val="20"/>
          <w:szCs w:val="20"/>
        </w:rPr>
        <w:t>Магазин</w:t>
      </w:r>
      <w:r w:rsidR="00050514" w:rsidRPr="00BC15C1">
        <w:rPr>
          <w:sz w:val="20"/>
          <w:szCs w:val="20"/>
        </w:rPr>
        <w:t>а, по электронной почте</w:t>
      </w:r>
      <w:r w:rsidR="00B677E2" w:rsidRPr="00BC15C1">
        <w:rPr>
          <w:sz w:val="20"/>
          <w:szCs w:val="20"/>
        </w:rPr>
        <w:t xml:space="preserve"> </w:t>
      </w:r>
      <w:r w:rsidRPr="00BC15C1">
        <w:rPr>
          <w:sz w:val="20"/>
          <w:szCs w:val="20"/>
        </w:rPr>
        <w:t xml:space="preserve">или иным образом, позволяющим фиксировать факт отправления и получения уведомления </w:t>
      </w:r>
      <w:r w:rsidR="00B677E2" w:rsidRPr="00BC15C1">
        <w:rPr>
          <w:sz w:val="20"/>
          <w:szCs w:val="20"/>
        </w:rPr>
        <w:t xml:space="preserve">или </w:t>
      </w:r>
      <w:r w:rsidRPr="00BC15C1">
        <w:rPr>
          <w:sz w:val="20"/>
          <w:szCs w:val="20"/>
        </w:rPr>
        <w:t>запроса.</w:t>
      </w:r>
    </w:p>
    <w:p w14:paraId="6F1B621E" w14:textId="77777777" w:rsidR="00F55726" w:rsidRPr="00BC15C1" w:rsidRDefault="00F55726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Все изменения и дополнения к настоящему Договору действительны только, если они должным образом подписаны уполномоченными представителями Сторон.</w:t>
      </w:r>
    </w:p>
    <w:p w14:paraId="08900506" w14:textId="77777777" w:rsidR="00C71B6B" w:rsidRPr="00BC15C1" w:rsidRDefault="00C71B6B" w:rsidP="000F434F">
      <w:pPr>
        <w:numPr>
          <w:ilvl w:val="1"/>
          <w:numId w:val="1"/>
        </w:numPr>
        <w:ind w:hanging="436"/>
        <w:jc w:val="both"/>
        <w:rPr>
          <w:sz w:val="20"/>
          <w:szCs w:val="20"/>
        </w:rPr>
      </w:pPr>
      <w:r w:rsidRPr="00BC15C1">
        <w:rPr>
          <w:sz w:val="20"/>
          <w:szCs w:val="20"/>
        </w:rPr>
        <w:t>Договор составлен в двух экземплярах, имеющих одинаковую юридическую силу, по о</w:t>
      </w:r>
      <w:r w:rsidR="00050514" w:rsidRPr="00BC15C1">
        <w:rPr>
          <w:sz w:val="20"/>
          <w:szCs w:val="20"/>
        </w:rPr>
        <w:t>дному экземпляру для каждой из С</w:t>
      </w:r>
      <w:r w:rsidRPr="00BC15C1">
        <w:rPr>
          <w:sz w:val="20"/>
          <w:szCs w:val="20"/>
        </w:rPr>
        <w:t>торон.</w:t>
      </w:r>
    </w:p>
    <w:p w14:paraId="181D6EDB" w14:textId="77777777" w:rsidR="003A0302" w:rsidRPr="00BC15C1" w:rsidRDefault="003A0302" w:rsidP="00B73BFC">
      <w:pPr>
        <w:ind w:left="720"/>
        <w:jc w:val="both"/>
        <w:rPr>
          <w:sz w:val="20"/>
          <w:szCs w:val="20"/>
        </w:rPr>
      </w:pPr>
    </w:p>
    <w:p w14:paraId="3C327976" w14:textId="014A4FC6" w:rsidR="00C71B6B" w:rsidRPr="00BC15C1" w:rsidRDefault="00C71B6B" w:rsidP="00C71B6B">
      <w:pPr>
        <w:jc w:val="center"/>
        <w:rPr>
          <w:b/>
          <w:sz w:val="20"/>
          <w:szCs w:val="20"/>
        </w:rPr>
      </w:pPr>
      <w:r w:rsidRPr="00BC15C1">
        <w:rPr>
          <w:b/>
          <w:sz w:val="20"/>
          <w:szCs w:val="20"/>
        </w:rPr>
        <w:t>РЕКВИЗИТЫ СТОРОН</w:t>
      </w:r>
      <w:r w:rsidR="007D5C4F" w:rsidRPr="00BC15C1">
        <w:rPr>
          <w:b/>
          <w:sz w:val="20"/>
          <w:szCs w:val="20"/>
        </w:rPr>
        <w:br/>
      </w:r>
    </w:p>
    <w:tbl>
      <w:tblPr>
        <w:tblW w:w="10173" w:type="dxa"/>
        <w:tblInd w:w="507" w:type="dxa"/>
        <w:tblLook w:val="0000" w:firstRow="0" w:lastRow="0" w:firstColumn="0" w:lastColumn="0" w:noHBand="0" w:noVBand="0"/>
      </w:tblPr>
      <w:tblGrid>
        <w:gridCol w:w="5086"/>
        <w:gridCol w:w="5087"/>
      </w:tblGrid>
      <w:tr w:rsidR="00FD356B" w:rsidRPr="00BC15C1" w14:paraId="2EB5550F" w14:textId="77777777" w:rsidTr="005526A9">
        <w:trPr>
          <w:cantSplit/>
          <w:trHeight w:val="731"/>
        </w:trPr>
        <w:tc>
          <w:tcPr>
            <w:tcW w:w="5086" w:type="dxa"/>
          </w:tcPr>
          <w:p w14:paraId="776A7CA7" w14:textId="01C71D71" w:rsidR="00FD356B" w:rsidRPr="00BC15C1" w:rsidRDefault="00FD356B" w:rsidP="001E02AD">
            <w:pPr>
              <w:jc w:val="center"/>
              <w:rPr>
                <w:b/>
                <w:sz w:val="20"/>
                <w:szCs w:val="20"/>
              </w:rPr>
            </w:pPr>
            <w:r w:rsidRPr="00BC15C1">
              <w:rPr>
                <w:b/>
                <w:sz w:val="20"/>
                <w:szCs w:val="20"/>
              </w:rPr>
              <w:t>АГЕНТ</w:t>
            </w:r>
          </w:p>
          <w:p w14:paraId="4EC11C8A" w14:textId="77777777" w:rsidR="001E02AD" w:rsidRPr="00BC15C1" w:rsidRDefault="001E02AD" w:rsidP="001E02AD">
            <w:pPr>
              <w:jc w:val="center"/>
              <w:rPr>
                <w:b/>
                <w:sz w:val="20"/>
                <w:szCs w:val="20"/>
              </w:rPr>
            </w:pPr>
          </w:p>
          <w:p w14:paraId="4B3D1C3C" w14:textId="19E3D8D8" w:rsidR="00FD356B" w:rsidRPr="00BC15C1" w:rsidRDefault="00FD356B" w:rsidP="00FE6A9D">
            <w:pPr>
              <w:rPr>
                <w:b/>
                <w:sz w:val="20"/>
                <w:szCs w:val="20"/>
              </w:rPr>
            </w:pPr>
            <w:r w:rsidRPr="00BC15C1">
              <w:rPr>
                <w:b/>
                <w:sz w:val="20"/>
                <w:szCs w:val="20"/>
              </w:rPr>
              <w:t>ООО «</w:t>
            </w:r>
            <w:r w:rsidR="007D5C4F" w:rsidRPr="00BC15C1">
              <w:rPr>
                <w:b/>
                <w:sz w:val="20"/>
                <w:szCs w:val="20"/>
              </w:rPr>
              <w:t>Мебельный Ресурс</w:t>
            </w:r>
            <w:r w:rsidRPr="00BC15C1">
              <w:rPr>
                <w:b/>
                <w:sz w:val="20"/>
                <w:szCs w:val="20"/>
              </w:rPr>
              <w:t>»</w:t>
            </w:r>
          </w:p>
          <w:p w14:paraId="02711686" w14:textId="77777777" w:rsidR="00FD356B" w:rsidRPr="00BC15C1" w:rsidRDefault="00FD356B" w:rsidP="00FE6A9D">
            <w:pPr>
              <w:rPr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14:paraId="4779B54C" w14:textId="1FA7A8D2" w:rsidR="00FD356B" w:rsidRPr="00BC15C1" w:rsidRDefault="00FD356B" w:rsidP="001E02AD">
            <w:pPr>
              <w:pStyle w:val="11"/>
              <w:jc w:val="center"/>
              <w:rPr>
                <w:b/>
                <w:sz w:val="20"/>
                <w:lang w:val="x-none"/>
              </w:rPr>
            </w:pPr>
            <w:r w:rsidRPr="00BC15C1">
              <w:rPr>
                <w:b/>
                <w:sz w:val="20"/>
                <w:lang w:val="x-none"/>
              </w:rPr>
              <w:t>ПРИНЦИПАЛ</w:t>
            </w:r>
          </w:p>
          <w:p w14:paraId="106936DF" w14:textId="77777777" w:rsidR="00FD356B" w:rsidRDefault="00FD356B" w:rsidP="009B3E79">
            <w:pPr>
              <w:pStyle w:val="11"/>
              <w:jc w:val="left"/>
              <w:rPr>
                <w:b/>
                <w:sz w:val="20"/>
              </w:rPr>
            </w:pPr>
          </w:p>
          <w:p w14:paraId="0FB1AFE3" w14:textId="2C6194B2" w:rsidR="00570E82" w:rsidRPr="00BC15C1" w:rsidRDefault="00272C8B" w:rsidP="009B3E79">
            <w:pPr>
              <w:pStyle w:val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</w:t>
            </w:r>
          </w:p>
        </w:tc>
      </w:tr>
      <w:tr w:rsidR="00FD356B" w:rsidRPr="00BC15C1" w14:paraId="6E481F00" w14:textId="77777777" w:rsidTr="00FD356B">
        <w:trPr>
          <w:cantSplit/>
        </w:trPr>
        <w:tc>
          <w:tcPr>
            <w:tcW w:w="5086" w:type="dxa"/>
          </w:tcPr>
          <w:p w14:paraId="7D8CDFC3" w14:textId="5E347BA4" w:rsidR="00FD356B" w:rsidRPr="00BC15C1" w:rsidRDefault="007D5C4F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109559, г. Москва, ул. Верхние Поля, д. 35 к. 4</w:t>
            </w:r>
          </w:p>
          <w:p w14:paraId="20712857" w14:textId="609F287D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ИНН </w:t>
            </w:r>
            <w:r w:rsidR="007D5C4F" w:rsidRPr="00BC15C1">
              <w:rPr>
                <w:sz w:val="20"/>
                <w:szCs w:val="20"/>
              </w:rPr>
              <w:t>9723106911</w:t>
            </w:r>
            <w:r w:rsidRPr="00BC15C1">
              <w:rPr>
                <w:sz w:val="20"/>
                <w:szCs w:val="20"/>
              </w:rPr>
              <w:t xml:space="preserve">, КПП </w:t>
            </w:r>
            <w:r w:rsidR="007D5C4F" w:rsidRPr="00BC15C1">
              <w:rPr>
                <w:sz w:val="20"/>
                <w:szCs w:val="20"/>
              </w:rPr>
              <w:t>772301001</w:t>
            </w:r>
          </w:p>
          <w:p w14:paraId="302545AF" w14:textId="77DF37BB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ОГРН </w:t>
            </w:r>
            <w:r w:rsidR="007D5C4F" w:rsidRPr="00BC15C1">
              <w:rPr>
                <w:sz w:val="20"/>
                <w:szCs w:val="20"/>
              </w:rPr>
              <w:t>1207700428660</w:t>
            </w:r>
          </w:p>
          <w:p w14:paraId="20EF0745" w14:textId="2D6A5887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Р/с № </w:t>
            </w:r>
            <w:r w:rsidR="007D5C4F" w:rsidRPr="00BC15C1">
              <w:rPr>
                <w:sz w:val="20"/>
                <w:szCs w:val="20"/>
              </w:rPr>
              <w:t>40702810500000169848</w:t>
            </w:r>
          </w:p>
          <w:p w14:paraId="0CF69A7E" w14:textId="629383CD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в </w:t>
            </w:r>
            <w:r w:rsidR="007D5C4F" w:rsidRPr="00BC15C1">
              <w:rPr>
                <w:sz w:val="20"/>
                <w:szCs w:val="20"/>
              </w:rPr>
              <w:t>АО "Райффайзенбанк", г. Москва</w:t>
            </w:r>
          </w:p>
          <w:p w14:paraId="6B917EA1" w14:textId="7B2FDD3E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БИК </w:t>
            </w:r>
            <w:r w:rsidR="007D5C4F" w:rsidRPr="00BC15C1">
              <w:rPr>
                <w:sz w:val="20"/>
                <w:szCs w:val="20"/>
              </w:rPr>
              <w:t>044525700</w:t>
            </w:r>
          </w:p>
          <w:p w14:paraId="47B3E2CB" w14:textId="00641875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К/с № </w:t>
            </w:r>
            <w:r w:rsidR="007D5C4F" w:rsidRPr="00BC15C1">
              <w:rPr>
                <w:sz w:val="20"/>
                <w:szCs w:val="20"/>
              </w:rPr>
              <w:t>30101810200000000700</w:t>
            </w:r>
          </w:p>
          <w:p w14:paraId="5B106CC5" w14:textId="2B9D85F7" w:rsidR="00FD356B" w:rsidRPr="00BC15C1" w:rsidRDefault="00C9651D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Т</w:t>
            </w:r>
            <w:r w:rsidR="00FD356B" w:rsidRPr="00BC15C1">
              <w:rPr>
                <w:sz w:val="20"/>
                <w:szCs w:val="20"/>
              </w:rPr>
              <w:t>ел. +7 (</w:t>
            </w:r>
            <w:r w:rsidR="007D5C4F" w:rsidRPr="00BC15C1">
              <w:rPr>
                <w:sz w:val="20"/>
                <w:szCs w:val="20"/>
              </w:rPr>
              <w:t>495</w:t>
            </w:r>
            <w:r w:rsidR="00FD356B" w:rsidRPr="00BC15C1">
              <w:rPr>
                <w:sz w:val="20"/>
                <w:szCs w:val="20"/>
              </w:rPr>
              <w:t xml:space="preserve">) </w:t>
            </w:r>
            <w:r w:rsidR="007D5C4F" w:rsidRPr="00BC15C1">
              <w:rPr>
                <w:sz w:val="20"/>
                <w:szCs w:val="20"/>
              </w:rPr>
              <w:t>211-30-42</w:t>
            </w:r>
          </w:p>
          <w:p w14:paraId="2029B868" w14:textId="46DFCE6D" w:rsidR="00FD356B" w:rsidRPr="00BC15C1" w:rsidRDefault="00C9651D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  <w:lang w:val="en-US"/>
              </w:rPr>
              <w:t>E</w:t>
            </w:r>
            <w:r w:rsidR="00FD356B" w:rsidRPr="00BC15C1">
              <w:rPr>
                <w:sz w:val="20"/>
                <w:szCs w:val="20"/>
              </w:rPr>
              <w:t>-</w:t>
            </w:r>
            <w:r w:rsidR="00FD356B" w:rsidRPr="00BC15C1">
              <w:rPr>
                <w:sz w:val="20"/>
                <w:szCs w:val="20"/>
                <w:lang w:val="en-US"/>
              </w:rPr>
              <w:t>mail</w:t>
            </w:r>
            <w:r w:rsidR="00FD356B" w:rsidRPr="00BC15C1">
              <w:rPr>
                <w:sz w:val="20"/>
                <w:szCs w:val="20"/>
              </w:rPr>
              <w:t xml:space="preserve">: </w:t>
            </w:r>
            <w:hyperlink r:id="rId10" w:history="1">
              <w:r w:rsidRPr="00BC15C1">
                <w:rPr>
                  <w:rStyle w:val="af"/>
                  <w:sz w:val="20"/>
                  <w:szCs w:val="20"/>
                  <w:lang w:val="en-US"/>
                </w:rPr>
                <w:t>info</w:t>
              </w:r>
              <w:r w:rsidRPr="00BC15C1">
                <w:rPr>
                  <w:rStyle w:val="af"/>
                  <w:sz w:val="20"/>
                  <w:szCs w:val="20"/>
                </w:rPr>
                <w:t>@</w:t>
              </w:r>
              <w:r w:rsidRPr="00BC15C1">
                <w:rPr>
                  <w:rStyle w:val="af"/>
                  <w:sz w:val="20"/>
                  <w:szCs w:val="20"/>
                  <w:lang w:val="en-US"/>
                </w:rPr>
                <w:t>mebres</w:t>
              </w:r>
              <w:r w:rsidRPr="00BC15C1">
                <w:rPr>
                  <w:rStyle w:val="af"/>
                  <w:sz w:val="20"/>
                  <w:szCs w:val="20"/>
                </w:rPr>
                <w:t>.</w:t>
              </w:r>
              <w:r w:rsidRPr="00BC15C1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087" w:type="dxa"/>
          </w:tcPr>
          <w:p w14:paraId="7B942467" w14:textId="1C6CE1D2" w:rsidR="00FD356B" w:rsidRPr="00BC15C1" w:rsidRDefault="001E02AD" w:rsidP="00AE4204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1E47F550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499AC2B2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512C0F30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60E841BA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224F8D30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492E6DDD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047AB8EC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7314F7D1" w14:textId="77777777" w:rsidR="001E02AD" w:rsidRPr="00BC15C1" w:rsidRDefault="001E02AD" w:rsidP="001E02AD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  <w:p w14:paraId="6B9C8285" w14:textId="322925D9" w:rsidR="00FD356B" w:rsidRPr="00BC15C1" w:rsidRDefault="001E02AD" w:rsidP="00570E82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____________________________________________</w:t>
            </w:r>
          </w:p>
        </w:tc>
      </w:tr>
      <w:tr w:rsidR="00FD356B" w:rsidRPr="00BC15C1" w14:paraId="50C51791" w14:textId="77777777" w:rsidTr="00FD356B">
        <w:trPr>
          <w:cantSplit/>
        </w:trPr>
        <w:tc>
          <w:tcPr>
            <w:tcW w:w="5086" w:type="dxa"/>
          </w:tcPr>
          <w:p w14:paraId="2126784F" w14:textId="77777777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  <w:p w14:paraId="5BE24338" w14:textId="76394F5B" w:rsidR="00FD356B" w:rsidRPr="00BC15C1" w:rsidRDefault="00FD356B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_____________________________ </w:t>
            </w:r>
            <w:r w:rsidR="00C9651D" w:rsidRPr="00BC15C1">
              <w:rPr>
                <w:sz w:val="20"/>
                <w:szCs w:val="20"/>
              </w:rPr>
              <w:t>Мартынов А. М.</w:t>
            </w:r>
          </w:p>
          <w:p w14:paraId="123990FD" w14:textId="79D4BD47" w:rsidR="00FD356B" w:rsidRPr="00BC15C1" w:rsidRDefault="00CD6116" w:rsidP="00FE6A9D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                      М. П.</w:t>
            </w:r>
          </w:p>
        </w:tc>
        <w:tc>
          <w:tcPr>
            <w:tcW w:w="5087" w:type="dxa"/>
          </w:tcPr>
          <w:p w14:paraId="0A5F1916" w14:textId="77777777" w:rsidR="005526A9" w:rsidRDefault="005526A9" w:rsidP="001A300F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  <w:p w14:paraId="04CCF2C2" w14:textId="13A70B09" w:rsidR="00FD356B" w:rsidRPr="00BC15C1" w:rsidRDefault="00FD356B" w:rsidP="001A300F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 /_</w:t>
            </w:r>
            <w:r w:rsidR="00CD6116" w:rsidRPr="00BC15C1">
              <w:rPr>
                <w:sz w:val="20"/>
                <w:szCs w:val="20"/>
              </w:rPr>
              <w:t>_______</w:t>
            </w:r>
            <w:r w:rsidRPr="00BC15C1">
              <w:rPr>
                <w:sz w:val="20"/>
                <w:szCs w:val="20"/>
              </w:rPr>
              <w:t>___________/</w:t>
            </w:r>
          </w:p>
          <w:p w14:paraId="4589C130" w14:textId="3B983DA1" w:rsidR="00FD356B" w:rsidRPr="00BC15C1" w:rsidRDefault="00CD6116" w:rsidP="00AE4204">
            <w:pPr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                      М. П.</w:t>
            </w:r>
          </w:p>
        </w:tc>
      </w:tr>
    </w:tbl>
    <w:p w14:paraId="30005A01" w14:textId="77777777" w:rsidR="001A300F" w:rsidRPr="00BC15C1" w:rsidRDefault="001A300F" w:rsidP="00D121A7">
      <w:pPr>
        <w:pStyle w:val="a7"/>
        <w:ind w:right="-1"/>
        <w:jc w:val="center"/>
        <w:rPr>
          <w:b/>
          <w:bCs/>
        </w:rPr>
        <w:sectPr w:rsidR="001A300F" w:rsidRPr="00BC15C1" w:rsidSect="00CE05E9">
          <w:pgSz w:w="11906" w:h="16838"/>
          <w:pgMar w:top="805" w:right="566" w:bottom="590" w:left="567" w:header="360" w:footer="372" w:gutter="0"/>
          <w:cols w:space="708"/>
          <w:docGrid w:linePitch="360"/>
        </w:sectPr>
      </w:pPr>
    </w:p>
    <w:p w14:paraId="18899FC6" w14:textId="512FAE4A" w:rsidR="00DA1026" w:rsidRPr="00BC15C1" w:rsidRDefault="00A870B1" w:rsidP="004654F7">
      <w:pPr>
        <w:pStyle w:val="a7"/>
        <w:ind w:right="-1"/>
        <w:jc w:val="center"/>
        <w:rPr>
          <w:b/>
          <w:bCs/>
        </w:rPr>
      </w:pPr>
      <w:r w:rsidRPr="00BC15C1">
        <w:rPr>
          <w:b/>
          <w:bCs/>
        </w:rPr>
        <w:lastRenderedPageBreak/>
        <w:t>ПРИЛОЖЕНИЕ</w:t>
      </w:r>
      <w:r w:rsidR="009B3E79" w:rsidRPr="00BC15C1">
        <w:rPr>
          <w:b/>
          <w:bCs/>
        </w:rPr>
        <w:t xml:space="preserve"> № 1</w:t>
      </w:r>
    </w:p>
    <w:p w14:paraId="514FEFA8" w14:textId="77777777" w:rsidR="004654F7" w:rsidRPr="00BC15C1" w:rsidRDefault="004654F7" w:rsidP="004654F7">
      <w:pPr>
        <w:pStyle w:val="a7"/>
        <w:ind w:right="-1"/>
        <w:jc w:val="center"/>
        <w:rPr>
          <w:b/>
          <w:bCs/>
        </w:rPr>
      </w:pPr>
    </w:p>
    <w:p w14:paraId="72C32660" w14:textId="1279E613" w:rsidR="00DA1026" w:rsidRPr="00BC15C1" w:rsidRDefault="00DA1026" w:rsidP="00024461">
      <w:pPr>
        <w:pStyle w:val="a7"/>
        <w:ind w:right="-1"/>
        <w:jc w:val="center"/>
        <w:rPr>
          <w:b/>
          <w:bCs/>
        </w:rPr>
      </w:pPr>
      <w:r w:rsidRPr="00BC15C1">
        <w:rPr>
          <w:b/>
          <w:bCs/>
        </w:rPr>
        <w:t xml:space="preserve">к Агентскому договору № </w:t>
      </w:r>
      <w:r w:rsidR="009B3E79" w:rsidRPr="00BC15C1">
        <w:rPr>
          <w:b/>
          <w:bCs/>
        </w:rPr>
        <w:t>________</w:t>
      </w:r>
      <w:r w:rsidR="007E2D74" w:rsidRPr="00BC15C1">
        <w:rPr>
          <w:b/>
          <w:bCs/>
        </w:rPr>
        <w:t xml:space="preserve"> </w:t>
      </w:r>
      <w:r w:rsidRPr="00BC15C1">
        <w:rPr>
          <w:b/>
          <w:bCs/>
        </w:rPr>
        <w:t xml:space="preserve">от </w:t>
      </w:r>
      <w:r w:rsidR="009B3E79" w:rsidRPr="00BC15C1">
        <w:rPr>
          <w:b/>
          <w:bCs/>
        </w:rPr>
        <w:t xml:space="preserve">«___» __________ </w:t>
      </w:r>
      <w:r w:rsidR="00804108" w:rsidRPr="00BC15C1">
        <w:rPr>
          <w:b/>
          <w:bCs/>
        </w:rPr>
        <w:t>20___</w:t>
      </w:r>
      <w:r w:rsidRPr="00BC15C1">
        <w:rPr>
          <w:b/>
          <w:bCs/>
        </w:rPr>
        <w:t xml:space="preserve"> г.</w:t>
      </w:r>
      <w:r w:rsidR="00FD356B" w:rsidRPr="00BC15C1">
        <w:rPr>
          <w:b/>
          <w:bCs/>
        </w:rPr>
        <w:t xml:space="preserve"> («Агентский договор»)</w:t>
      </w:r>
    </w:p>
    <w:p w14:paraId="43A41A99" w14:textId="5A0C7A95" w:rsidR="00DA1026" w:rsidRPr="00BC15C1" w:rsidRDefault="00DA1026" w:rsidP="00DA1026">
      <w:pPr>
        <w:pStyle w:val="1"/>
        <w:jc w:val="right"/>
        <w:rPr>
          <w:b/>
          <w:bCs/>
          <w:sz w:val="20"/>
        </w:rPr>
      </w:pPr>
    </w:p>
    <w:p w14:paraId="2BC79B65" w14:textId="77777777" w:rsidR="008F1838" w:rsidRPr="00BC15C1" w:rsidRDefault="008F1838" w:rsidP="008F1838">
      <w:pPr>
        <w:rPr>
          <w:sz w:val="20"/>
          <w:szCs w:val="20"/>
        </w:rPr>
      </w:pPr>
    </w:p>
    <w:p w14:paraId="099D44D0" w14:textId="7306121C" w:rsidR="00DA1026" w:rsidRPr="00BC15C1" w:rsidRDefault="00DA1026" w:rsidP="00DA1026">
      <w:pPr>
        <w:pStyle w:val="20"/>
        <w:rPr>
          <w:sz w:val="20"/>
        </w:rPr>
      </w:pPr>
      <w:r w:rsidRPr="00BC15C1">
        <w:rPr>
          <w:sz w:val="20"/>
        </w:rPr>
        <w:t>г. Москва</w:t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600C73" w:rsidRPr="00BC15C1">
        <w:rPr>
          <w:sz w:val="20"/>
        </w:rPr>
        <w:tab/>
      </w:r>
      <w:r w:rsidR="0014516A" w:rsidRPr="00BC15C1">
        <w:rPr>
          <w:sz w:val="20"/>
        </w:rPr>
        <w:t xml:space="preserve">    </w:t>
      </w:r>
      <w:r w:rsidR="009B3E79" w:rsidRPr="00BC15C1">
        <w:rPr>
          <w:sz w:val="20"/>
        </w:rPr>
        <w:t>«___» __________</w:t>
      </w:r>
      <w:r w:rsidR="00804108" w:rsidRPr="00BC15C1">
        <w:rPr>
          <w:sz w:val="20"/>
        </w:rPr>
        <w:t xml:space="preserve"> 20__</w:t>
      </w:r>
      <w:r w:rsidRPr="00BC15C1">
        <w:rPr>
          <w:sz w:val="20"/>
        </w:rPr>
        <w:t xml:space="preserve"> г.</w:t>
      </w:r>
    </w:p>
    <w:p w14:paraId="7165A23F" w14:textId="77777777" w:rsidR="00DA1026" w:rsidRPr="00BC15C1" w:rsidRDefault="00DA1026" w:rsidP="00DA1026">
      <w:pPr>
        <w:pStyle w:val="20"/>
        <w:rPr>
          <w:sz w:val="20"/>
        </w:rPr>
      </w:pPr>
    </w:p>
    <w:p w14:paraId="630E3E0D" w14:textId="45C9E441" w:rsidR="00DA1026" w:rsidRPr="00BC15C1" w:rsidRDefault="00DA1026" w:rsidP="00DA1026">
      <w:pPr>
        <w:pStyle w:val="20"/>
        <w:rPr>
          <w:sz w:val="20"/>
        </w:rPr>
      </w:pPr>
      <w:r w:rsidRPr="00BC15C1">
        <w:rPr>
          <w:sz w:val="20"/>
        </w:rPr>
        <w:t>Стороны в соответствии с условиями Агентского договора утвердили следующую форму отч</w:t>
      </w:r>
      <w:r w:rsidR="00DD494B">
        <w:rPr>
          <w:sz w:val="20"/>
        </w:rPr>
        <w:t>ё</w:t>
      </w:r>
      <w:r w:rsidRPr="00BC15C1">
        <w:rPr>
          <w:sz w:val="20"/>
        </w:rPr>
        <w:t>та Агента:</w:t>
      </w:r>
    </w:p>
    <w:p w14:paraId="2D823625" w14:textId="77777777" w:rsidR="004654F7" w:rsidRPr="00BC15C1" w:rsidRDefault="004654F7" w:rsidP="00DA1026">
      <w:pPr>
        <w:pStyle w:val="20"/>
        <w:rPr>
          <w:sz w:val="20"/>
        </w:rPr>
      </w:pPr>
    </w:p>
    <w:p w14:paraId="53FA8183" w14:textId="4C4755E2" w:rsidR="004654F7" w:rsidRPr="00BC15C1" w:rsidRDefault="004654F7" w:rsidP="00DA1026">
      <w:pPr>
        <w:pStyle w:val="20"/>
        <w:pBdr>
          <w:bottom w:val="single" w:sz="6" w:space="1" w:color="auto"/>
        </w:pBdr>
        <w:rPr>
          <w:sz w:val="20"/>
        </w:rPr>
      </w:pPr>
    </w:p>
    <w:p w14:paraId="6648A3D4" w14:textId="77777777" w:rsidR="00D70D87" w:rsidRPr="00BC15C1" w:rsidRDefault="00D70D87" w:rsidP="00DA1026">
      <w:pPr>
        <w:pStyle w:val="20"/>
        <w:jc w:val="center"/>
        <w:rPr>
          <w:sz w:val="20"/>
        </w:rPr>
      </w:pPr>
    </w:p>
    <w:p w14:paraId="4F525BB2" w14:textId="77777777" w:rsidR="004654F7" w:rsidRPr="00BC15C1" w:rsidRDefault="004654F7" w:rsidP="00DA1026">
      <w:pPr>
        <w:pStyle w:val="20"/>
        <w:jc w:val="center"/>
        <w:rPr>
          <w:b/>
          <w:bCs/>
          <w:sz w:val="20"/>
        </w:rPr>
      </w:pPr>
    </w:p>
    <w:p w14:paraId="344D809F" w14:textId="6C983181" w:rsidR="00DF446B" w:rsidRPr="00BC15C1" w:rsidRDefault="006C6A33" w:rsidP="00DA1026">
      <w:pPr>
        <w:pStyle w:val="20"/>
        <w:jc w:val="center"/>
        <w:rPr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>ОТЧËТ АГЕНТА</w:t>
      </w:r>
      <w:r w:rsidR="00DA1026" w:rsidRPr="00BC15C1">
        <w:rPr>
          <w:b/>
          <w:bCs/>
          <w:color w:val="1F497D" w:themeColor="text2"/>
          <w:sz w:val="20"/>
        </w:rPr>
        <w:t xml:space="preserve"> № ___</w:t>
      </w:r>
      <w:r w:rsidR="0030468D" w:rsidRPr="00BC15C1">
        <w:rPr>
          <w:b/>
          <w:bCs/>
          <w:color w:val="1F497D" w:themeColor="text2"/>
          <w:sz w:val="20"/>
        </w:rPr>
        <w:t>___</w:t>
      </w:r>
      <w:r w:rsidR="00600C73" w:rsidRPr="00BC15C1">
        <w:rPr>
          <w:b/>
          <w:bCs/>
          <w:color w:val="1F497D" w:themeColor="text2"/>
          <w:sz w:val="20"/>
        </w:rPr>
        <w:br/>
      </w:r>
    </w:p>
    <w:p w14:paraId="578FCB79" w14:textId="77777777" w:rsidR="00DA1026" w:rsidRPr="00BC15C1" w:rsidRDefault="00DA1026" w:rsidP="00DA1026">
      <w:pPr>
        <w:pStyle w:val="20"/>
        <w:jc w:val="center"/>
        <w:rPr>
          <w:color w:val="1F497D" w:themeColor="text2"/>
          <w:sz w:val="20"/>
        </w:rPr>
      </w:pPr>
      <w:r w:rsidRPr="00BC15C1">
        <w:rPr>
          <w:color w:val="1F497D" w:themeColor="text2"/>
          <w:sz w:val="20"/>
        </w:rPr>
        <w:t xml:space="preserve">по Агентскому договору № </w:t>
      </w:r>
      <w:r w:rsidR="009B3E79" w:rsidRPr="00BC15C1">
        <w:rPr>
          <w:color w:val="1F497D" w:themeColor="text2"/>
          <w:sz w:val="20"/>
        </w:rPr>
        <w:t>_</w:t>
      </w:r>
      <w:r w:rsidR="00804108" w:rsidRPr="00BC15C1">
        <w:rPr>
          <w:color w:val="1F497D" w:themeColor="text2"/>
          <w:sz w:val="20"/>
        </w:rPr>
        <w:t>_______ от «___» __________ 20__</w:t>
      </w:r>
      <w:r w:rsidR="009B3E79" w:rsidRPr="00BC15C1">
        <w:rPr>
          <w:color w:val="1F497D" w:themeColor="text2"/>
          <w:sz w:val="20"/>
        </w:rPr>
        <w:t xml:space="preserve"> г.</w:t>
      </w:r>
    </w:p>
    <w:p w14:paraId="427DBAF2" w14:textId="78DD0C56" w:rsidR="00DA1026" w:rsidRPr="00BC15C1" w:rsidRDefault="00DA1026" w:rsidP="00DA1026">
      <w:pPr>
        <w:pStyle w:val="20"/>
        <w:jc w:val="center"/>
        <w:rPr>
          <w:color w:val="1F497D" w:themeColor="text2"/>
          <w:sz w:val="20"/>
        </w:rPr>
      </w:pPr>
      <w:r w:rsidRPr="00BC15C1">
        <w:rPr>
          <w:color w:val="1F497D" w:themeColor="text2"/>
          <w:sz w:val="20"/>
        </w:rPr>
        <w:t xml:space="preserve">за период с «___» ____________ 20__ г. по «___» ___________ 20__ г. </w:t>
      </w:r>
    </w:p>
    <w:p w14:paraId="532F43CA" w14:textId="6FDD538E" w:rsidR="0014516A" w:rsidRDefault="0014516A" w:rsidP="00DA1026">
      <w:pPr>
        <w:pStyle w:val="20"/>
        <w:jc w:val="center"/>
        <w:rPr>
          <w:color w:val="1F497D" w:themeColor="text2"/>
          <w:sz w:val="20"/>
        </w:rPr>
      </w:pPr>
    </w:p>
    <w:p w14:paraId="18DB57CA" w14:textId="77777777" w:rsidR="00CE14DF" w:rsidRPr="00BC15C1" w:rsidRDefault="00CE14DF" w:rsidP="00DA1026">
      <w:pPr>
        <w:pStyle w:val="20"/>
        <w:jc w:val="center"/>
        <w:rPr>
          <w:color w:val="1F497D" w:themeColor="text2"/>
          <w:sz w:val="20"/>
        </w:rPr>
      </w:pPr>
    </w:p>
    <w:p w14:paraId="6C79B585" w14:textId="1E257C75" w:rsidR="00DA1026" w:rsidRPr="00BC15C1" w:rsidRDefault="00DA1026" w:rsidP="00B228A0">
      <w:pPr>
        <w:pStyle w:val="20"/>
        <w:tabs>
          <w:tab w:val="right" w:pos="15168"/>
        </w:tabs>
        <w:jc w:val="left"/>
        <w:rPr>
          <w:color w:val="1F497D" w:themeColor="text2"/>
          <w:sz w:val="20"/>
        </w:rPr>
      </w:pPr>
      <w:r w:rsidRPr="00BC15C1">
        <w:rPr>
          <w:color w:val="1F497D" w:themeColor="text2"/>
          <w:sz w:val="20"/>
        </w:rPr>
        <w:t xml:space="preserve">г. Москва </w:t>
      </w:r>
      <w:r w:rsidRPr="00BC15C1">
        <w:rPr>
          <w:color w:val="1F497D" w:themeColor="text2"/>
          <w:sz w:val="20"/>
        </w:rPr>
        <w:tab/>
      </w:r>
      <w:r w:rsidR="007948E1" w:rsidRPr="00BC15C1">
        <w:rPr>
          <w:color w:val="1F497D" w:themeColor="text2"/>
          <w:sz w:val="20"/>
        </w:rPr>
        <w:t xml:space="preserve"> </w:t>
      </w:r>
      <w:r w:rsidRPr="00BC15C1">
        <w:rPr>
          <w:color w:val="1F497D" w:themeColor="text2"/>
          <w:sz w:val="20"/>
        </w:rPr>
        <w:t xml:space="preserve">«___» ____________ 20__ г. </w:t>
      </w:r>
    </w:p>
    <w:p w14:paraId="13C964EA" w14:textId="77777777" w:rsidR="0014516A" w:rsidRPr="00BC15C1" w:rsidRDefault="0014516A" w:rsidP="00B228A0">
      <w:pPr>
        <w:pStyle w:val="20"/>
        <w:tabs>
          <w:tab w:val="right" w:pos="15168"/>
        </w:tabs>
        <w:jc w:val="left"/>
        <w:rPr>
          <w:color w:val="1F497D" w:themeColor="text2"/>
          <w:sz w:val="20"/>
        </w:rPr>
      </w:pPr>
    </w:p>
    <w:p w14:paraId="1435A6D4" w14:textId="77777777" w:rsidR="00DA1026" w:rsidRPr="00BC15C1" w:rsidRDefault="00DA1026" w:rsidP="00DA1026">
      <w:pPr>
        <w:pStyle w:val="20"/>
        <w:tabs>
          <w:tab w:val="right" w:pos="10348"/>
        </w:tabs>
        <w:jc w:val="left"/>
        <w:rPr>
          <w:color w:val="1F497D" w:themeColor="text2"/>
          <w:sz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304"/>
        <w:gridCol w:w="1820"/>
        <w:gridCol w:w="1842"/>
        <w:gridCol w:w="2717"/>
      </w:tblGrid>
      <w:tr w:rsidR="007255CC" w:rsidRPr="00BC15C1" w14:paraId="34CA0596" w14:textId="77777777" w:rsidTr="00CE1984">
        <w:tc>
          <w:tcPr>
            <w:tcW w:w="445" w:type="dxa"/>
            <w:vAlign w:val="center"/>
          </w:tcPr>
          <w:p w14:paraId="694DE210" w14:textId="77777777" w:rsidR="008121AF" w:rsidRPr="00BC15C1" w:rsidRDefault="008121AF" w:rsidP="00821C72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№</w:t>
            </w:r>
          </w:p>
        </w:tc>
        <w:tc>
          <w:tcPr>
            <w:tcW w:w="2357" w:type="dxa"/>
            <w:vAlign w:val="center"/>
          </w:tcPr>
          <w:p w14:paraId="6BE671DA" w14:textId="6B11D317" w:rsidR="008121AF" w:rsidRPr="00BC15C1" w:rsidRDefault="008121AF" w:rsidP="00821C72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Номер заказа</w:t>
            </w:r>
          </w:p>
        </w:tc>
        <w:tc>
          <w:tcPr>
            <w:tcW w:w="1304" w:type="dxa"/>
            <w:vAlign w:val="center"/>
          </w:tcPr>
          <w:p w14:paraId="02AAA392" w14:textId="367481CD" w:rsidR="008121AF" w:rsidRPr="00BC15C1" w:rsidRDefault="008121AF" w:rsidP="00AD5BF5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Дата заказа</w:t>
            </w:r>
          </w:p>
        </w:tc>
        <w:tc>
          <w:tcPr>
            <w:tcW w:w="1820" w:type="dxa"/>
            <w:vAlign w:val="center"/>
          </w:tcPr>
          <w:p w14:paraId="21BACBE4" w14:textId="44B9677C" w:rsidR="008121AF" w:rsidRPr="00BC15C1" w:rsidRDefault="008121AF" w:rsidP="00050514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Общая стоимость заказа, руб</w:t>
            </w:r>
          </w:p>
        </w:tc>
        <w:tc>
          <w:tcPr>
            <w:tcW w:w="1842" w:type="dxa"/>
            <w:vAlign w:val="center"/>
          </w:tcPr>
          <w:p w14:paraId="162CBF40" w14:textId="17C3E8F3" w:rsidR="008121AF" w:rsidRPr="00BC15C1" w:rsidRDefault="008121AF" w:rsidP="00050514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Агентское вознаграждение, руб</w:t>
            </w:r>
          </w:p>
        </w:tc>
        <w:tc>
          <w:tcPr>
            <w:tcW w:w="2717" w:type="dxa"/>
          </w:tcPr>
          <w:p w14:paraId="4DB1B06C" w14:textId="51CC7124" w:rsidR="008121AF" w:rsidRPr="00BC15C1" w:rsidRDefault="008121AF" w:rsidP="009155E7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Сумма, подлежащая перечислению Принципалу, руб</w:t>
            </w:r>
          </w:p>
        </w:tc>
      </w:tr>
      <w:tr w:rsidR="007255CC" w:rsidRPr="00BC15C1" w14:paraId="567B1278" w14:textId="77777777" w:rsidTr="00CE1984">
        <w:tc>
          <w:tcPr>
            <w:tcW w:w="445" w:type="dxa"/>
          </w:tcPr>
          <w:p w14:paraId="454529FA" w14:textId="77777777" w:rsidR="008121AF" w:rsidRPr="00BC15C1" w:rsidRDefault="008121AF" w:rsidP="00AC479A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  <w:tc>
          <w:tcPr>
            <w:tcW w:w="2357" w:type="dxa"/>
          </w:tcPr>
          <w:p w14:paraId="09683789" w14:textId="77777777" w:rsidR="008121AF" w:rsidRPr="00BC15C1" w:rsidRDefault="008121AF" w:rsidP="00AC479A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</w:p>
        </w:tc>
        <w:tc>
          <w:tcPr>
            <w:tcW w:w="1304" w:type="dxa"/>
          </w:tcPr>
          <w:p w14:paraId="7E2742D4" w14:textId="77777777" w:rsidR="008121AF" w:rsidRPr="00BC15C1" w:rsidRDefault="008121AF" w:rsidP="00AC479A">
            <w:pPr>
              <w:pStyle w:val="20"/>
              <w:tabs>
                <w:tab w:val="right" w:pos="10348"/>
              </w:tabs>
              <w:jc w:val="center"/>
              <w:rPr>
                <w:color w:val="1F497D" w:themeColor="text2"/>
                <w:sz w:val="20"/>
              </w:rPr>
            </w:pPr>
          </w:p>
        </w:tc>
        <w:tc>
          <w:tcPr>
            <w:tcW w:w="1820" w:type="dxa"/>
          </w:tcPr>
          <w:p w14:paraId="6AA51AE7" w14:textId="77777777" w:rsidR="008121AF" w:rsidRPr="00BC15C1" w:rsidRDefault="008121AF" w:rsidP="00CE1984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  <w:tc>
          <w:tcPr>
            <w:tcW w:w="1842" w:type="dxa"/>
          </w:tcPr>
          <w:p w14:paraId="5B05FA04" w14:textId="77777777" w:rsidR="008121AF" w:rsidRPr="00BC15C1" w:rsidRDefault="008121AF" w:rsidP="00CE1984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  <w:tc>
          <w:tcPr>
            <w:tcW w:w="2717" w:type="dxa"/>
          </w:tcPr>
          <w:p w14:paraId="0F554D17" w14:textId="77777777" w:rsidR="008121AF" w:rsidRPr="00BC15C1" w:rsidRDefault="008121AF" w:rsidP="00CE1984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</w:tr>
      <w:tr w:rsidR="007255CC" w:rsidRPr="00BC15C1" w14:paraId="11934701" w14:textId="77777777" w:rsidTr="00CE1984">
        <w:tc>
          <w:tcPr>
            <w:tcW w:w="4106" w:type="dxa"/>
            <w:gridSpan w:val="3"/>
          </w:tcPr>
          <w:p w14:paraId="7C0A8C4D" w14:textId="53D28325" w:rsidR="00AE521C" w:rsidRPr="00BC15C1" w:rsidRDefault="00AE521C" w:rsidP="00F86878">
            <w:pPr>
              <w:pStyle w:val="20"/>
              <w:tabs>
                <w:tab w:val="right" w:pos="10348"/>
              </w:tabs>
              <w:jc w:val="left"/>
              <w:rPr>
                <w:color w:val="1F497D" w:themeColor="text2"/>
                <w:sz w:val="20"/>
              </w:rPr>
            </w:pPr>
            <w:r w:rsidRPr="00BC15C1">
              <w:rPr>
                <w:color w:val="1F497D" w:themeColor="text2"/>
                <w:sz w:val="20"/>
              </w:rPr>
              <w:t>ИТОГО</w:t>
            </w:r>
            <w:r w:rsidR="00C70EDB" w:rsidRPr="00BC15C1">
              <w:rPr>
                <w:color w:val="1F497D" w:themeColor="text2"/>
                <w:sz w:val="20"/>
              </w:rPr>
              <w:t xml:space="preserve"> </w:t>
            </w:r>
            <w:r w:rsidR="009978E4" w:rsidRPr="00BC15C1">
              <w:rPr>
                <w:color w:val="1F497D" w:themeColor="text2"/>
                <w:sz w:val="20"/>
              </w:rPr>
              <w:t xml:space="preserve">по всем заказам </w:t>
            </w:r>
            <w:r w:rsidR="00F86878">
              <w:rPr>
                <w:color w:val="1F497D" w:themeColor="text2"/>
                <w:sz w:val="20"/>
              </w:rPr>
              <w:t xml:space="preserve">отчётного </w:t>
            </w:r>
            <w:r w:rsidR="009978E4" w:rsidRPr="00BC15C1">
              <w:rPr>
                <w:color w:val="1F497D" w:themeColor="text2"/>
                <w:sz w:val="20"/>
              </w:rPr>
              <w:t>периода</w:t>
            </w:r>
          </w:p>
        </w:tc>
        <w:tc>
          <w:tcPr>
            <w:tcW w:w="1820" w:type="dxa"/>
          </w:tcPr>
          <w:p w14:paraId="737FCF58" w14:textId="77777777" w:rsidR="00AE521C" w:rsidRPr="00BC15C1" w:rsidRDefault="00AE521C" w:rsidP="00CE1984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  <w:tc>
          <w:tcPr>
            <w:tcW w:w="1842" w:type="dxa"/>
          </w:tcPr>
          <w:p w14:paraId="09426426" w14:textId="77777777" w:rsidR="00AE521C" w:rsidRPr="00BC15C1" w:rsidRDefault="00AE521C" w:rsidP="00CE1984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  <w:tc>
          <w:tcPr>
            <w:tcW w:w="2717" w:type="dxa"/>
          </w:tcPr>
          <w:p w14:paraId="5308BEF9" w14:textId="77777777" w:rsidR="00AE521C" w:rsidRPr="00BC15C1" w:rsidRDefault="00AE521C" w:rsidP="00CE1984">
            <w:pPr>
              <w:pStyle w:val="20"/>
              <w:tabs>
                <w:tab w:val="right" w:pos="10348"/>
              </w:tabs>
              <w:jc w:val="right"/>
              <w:rPr>
                <w:color w:val="1F497D" w:themeColor="text2"/>
                <w:sz w:val="20"/>
              </w:rPr>
            </w:pPr>
          </w:p>
        </w:tc>
      </w:tr>
    </w:tbl>
    <w:p w14:paraId="11F8C156" w14:textId="77777777" w:rsidR="005F726D" w:rsidRPr="00BC15C1" w:rsidRDefault="005F726D" w:rsidP="00DA1026">
      <w:pPr>
        <w:pStyle w:val="20"/>
        <w:tabs>
          <w:tab w:val="right" w:pos="10348"/>
        </w:tabs>
        <w:jc w:val="left"/>
        <w:rPr>
          <w:color w:val="1F497D" w:themeColor="text2"/>
          <w:sz w:val="20"/>
        </w:rPr>
      </w:pPr>
    </w:p>
    <w:p w14:paraId="3CF7A11B" w14:textId="77777777" w:rsidR="00070379" w:rsidRPr="00F86878" w:rsidRDefault="00070379" w:rsidP="00070379">
      <w:pPr>
        <w:pStyle w:val="2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Общая сумма</w:t>
      </w:r>
      <w:r w:rsidRPr="00BC15C1">
        <w:rPr>
          <w:color w:val="1F497D" w:themeColor="text2"/>
          <w:sz w:val="20"/>
        </w:rPr>
        <w:t xml:space="preserve"> агентского вознаграждения за отч</w:t>
      </w:r>
      <w:r>
        <w:rPr>
          <w:color w:val="1F497D" w:themeColor="text2"/>
          <w:sz w:val="20"/>
        </w:rPr>
        <w:t>ё</w:t>
      </w:r>
      <w:r w:rsidRPr="00BC15C1">
        <w:rPr>
          <w:color w:val="1F497D" w:themeColor="text2"/>
          <w:sz w:val="20"/>
        </w:rPr>
        <w:t>тный период состав</w:t>
      </w:r>
      <w:r>
        <w:rPr>
          <w:color w:val="1F497D" w:themeColor="text2"/>
          <w:sz w:val="20"/>
        </w:rPr>
        <w:t>ила</w:t>
      </w:r>
      <w:r w:rsidRPr="00BC15C1">
        <w:rPr>
          <w:color w:val="1F497D" w:themeColor="text2"/>
          <w:sz w:val="20"/>
        </w:rPr>
        <w:t xml:space="preserve"> _______</w:t>
      </w:r>
      <w:r>
        <w:rPr>
          <w:color w:val="1F497D" w:themeColor="text2"/>
          <w:sz w:val="20"/>
        </w:rPr>
        <w:t>___</w:t>
      </w:r>
      <w:r w:rsidRPr="00BC15C1">
        <w:rPr>
          <w:color w:val="1F497D" w:themeColor="text2"/>
          <w:sz w:val="20"/>
        </w:rPr>
        <w:t>________ (______</w:t>
      </w:r>
      <w:r>
        <w:rPr>
          <w:color w:val="1F497D" w:themeColor="text2"/>
          <w:sz w:val="20"/>
        </w:rPr>
        <w:t>_</w:t>
      </w:r>
      <w:r w:rsidRPr="00BC15C1">
        <w:rPr>
          <w:color w:val="1F497D" w:themeColor="text2"/>
          <w:sz w:val="20"/>
        </w:rPr>
        <w:t>_______________) рублей ___ копеек.</w:t>
      </w:r>
    </w:p>
    <w:p w14:paraId="296FB175" w14:textId="77777777" w:rsidR="00070379" w:rsidRDefault="00070379" w:rsidP="00DA1026">
      <w:pPr>
        <w:pStyle w:val="20"/>
        <w:rPr>
          <w:color w:val="1F497D" w:themeColor="text2"/>
          <w:sz w:val="20"/>
        </w:rPr>
      </w:pPr>
    </w:p>
    <w:p w14:paraId="0754E15F" w14:textId="34548499" w:rsidR="00DA1026" w:rsidRDefault="00632365" w:rsidP="00DA1026">
      <w:pPr>
        <w:pStyle w:val="2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Общая с</w:t>
      </w:r>
      <w:r w:rsidR="00E41A2B" w:rsidRPr="00BC15C1">
        <w:rPr>
          <w:color w:val="1F497D" w:themeColor="text2"/>
          <w:sz w:val="20"/>
        </w:rPr>
        <w:t>умма, подлежащая перечислению Агентом Принципалу за</w:t>
      </w:r>
      <w:r w:rsidR="00C70EDB" w:rsidRPr="00BC15C1">
        <w:rPr>
          <w:color w:val="1F497D" w:themeColor="text2"/>
          <w:sz w:val="20"/>
        </w:rPr>
        <w:t xml:space="preserve"> </w:t>
      </w:r>
      <w:r w:rsidR="00E41A2B" w:rsidRPr="00BC15C1">
        <w:rPr>
          <w:color w:val="1F497D" w:themeColor="text2"/>
          <w:sz w:val="20"/>
        </w:rPr>
        <w:t>отч</w:t>
      </w:r>
      <w:r w:rsidR="00C70EDB" w:rsidRPr="00BC15C1">
        <w:rPr>
          <w:color w:val="1F497D" w:themeColor="text2"/>
          <w:sz w:val="20"/>
        </w:rPr>
        <w:t>ё</w:t>
      </w:r>
      <w:r w:rsidR="00E41A2B" w:rsidRPr="00BC15C1">
        <w:rPr>
          <w:color w:val="1F497D" w:themeColor="text2"/>
          <w:sz w:val="20"/>
        </w:rPr>
        <w:t>тный</w:t>
      </w:r>
      <w:r w:rsidR="00C70EDB" w:rsidRPr="00BC15C1">
        <w:rPr>
          <w:color w:val="1F497D" w:themeColor="text2"/>
          <w:sz w:val="20"/>
        </w:rPr>
        <w:t xml:space="preserve"> </w:t>
      </w:r>
      <w:r w:rsidR="00E41A2B" w:rsidRPr="00BC15C1">
        <w:rPr>
          <w:color w:val="1F497D" w:themeColor="text2"/>
          <w:sz w:val="20"/>
        </w:rPr>
        <w:t>период</w:t>
      </w:r>
      <w:r w:rsidR="00C70EDB" w:rsidRPr="00BC15C1">
        <w:rPr>
          <w:color w:val="1F497D" w:themeColor="text2"/>
          <w:sz w:val="20"/>
        </w:rPr>
        <w:t>,</w:t>
      </w:r>
      <w:r w:rsidR="00E41A2B" w:rsidRPr="00BC15C1">
        <w:rPr>
          <w:color w:val="1F497D" w:themeColor="text2"/>
          <w:sz w:val="20"/>
        </w:rPr>
        <w:t xml:space="preserve"> состав</w:t>
      </w:r>
      <w:r>
        <w:rPr>
          <w:color w:val="1F497D" w:themeColor="text2"/>
          <w:sz w:val="20"/>
        </w:rPr>
        <w:t>ила</w:t>
      </w:r>
      <w:r w:rsidR="00E41A2B" w:rsidRPr="00BC15C1">
        <w:rPr>
          <w:color w:val="1F497D" w:themeColor="text2"/>
          <w:sz w:val="20"/>
        </w:rPr>
        <w:t xml:space="preserve"> __</w:t>
      </w:r>
      <w:r w:rsidR="000D0F0C">
        <w:rPr>
          <w:color w:val="1F497D" w:themeColor="text2"/>
          <w:sz w:val="20"/>
        </w:rPr>
        <w:t>_______</w:t>
      </w:r>
      <w:r w:rsidR="00E41A2B" w:rsidRPr="00BC15C1">
        <w:rPr>
          <w:color w:val="1F497D" w:themeColor="text2"/>
          <w:sz w:val="20"/>
        </w:rPr>
        <w:t>____________ (_____________________) рублей _</w:t>
      </w:r>
      <w:r w:rsidR="00C70EDB" w:rsidRPr="00BC15C1">
        <w:rPr>
          <w:color w:val="1F497D" w:themeColor="text2"/>
          <w:sz w:val="20"/>
        </w:rPr>
        <w:t>_</w:t>
      </w:r>
      <w:r w:rsidR="00E41A2B" w:rsidRPr="00BC15C1">
        <w:rPr>
          <w:color w:val="1F497D" w:themeColor="text2"/>
          <w:sz w:val="20"/>
        </w:rPr>
        <w:t>_ копеек.</w:t>
      </w:r>
    </w:p>
    <w:p w14:paraId="5FC30B6B" w14:textId="5899EF1F" w:rsidR="00C74885" w:rsidRDefault="00C74885" w:rsidP="00DA1026">
      <w:pPr>
        <w:pStyle w:val="20"/>
        <w:rPr>
          <w:color w:val="1F497D" w:themeColor="text2"/>
          <w:sz w:val="20"/>
        </w:rPr>
      </w:pPr>
    </w:p>
    <w:p w14:paraId="23FC6556" w14:textId="77777777" w:rsidR="00C74885" w:rsidRDefault="00C74885" w:rsidP="00DA1026">
      <w:pPr>
        <w:pStyle w:val="20"/>
        <w:rPr>
          <w:color w:val="1F497D" w:themeColor="text2"/>
          <w:sz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320"/>
        <w:gridCol w:w="2587"/>
      </w:tblGrid>
      <w:tr w:rsidR="00F86878" w14:paraId="73D7F612" w14:textId="641CC2AB" w:rsidTr="00F86878">
        <w:trPr>
          <w:trHeight w:val="294"/>
        </w:trPr>
        <w:tc>
          <w:tcPr>
            <w:tcW w:w="480" w:type="dxa"/>
          </w:tcPr>
          <w:p w14:paraId="75F284A7" w14:textId="372CC5A6" w:rsidR="00F86878" w:rsidRDefault="00F86878" w:rsidP="00DA1026">
            <w:pPr>
              <w:pStyle w:val="2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№</w:t>
            </w:r>
          </w:p>
        </w:tc>
        <w:tc>
          <w:tcPr>
            <w:tcW w:w="7320" w:type="dxa"/>
          </w:tcPr>
          <w:p w14:paraId="7DD6AFDB" w14:textId="75BDCFDF" w:rsidR="00F86878" w:rsidRDefault="00F86878" w:rsidP="00F86878">
            <w:pPr>
              <w:pStyle w:val="20"/>
              <w:jc w:val="center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Наименование затрат Агента за счёт Принципала</w:t>
            </w:r>
          </w:p>
        </w:tc>
        <w:tc>
          <w:tcPr>
            <w:tcW w:w="2587" w:type="dxa"/>
          </w:tcPr>
          <w:p w14:paraId="3E650CB0" w14:textId="6A39C14C" w:rsidR="00F86878" w:rsidRDefault="00F86878" w:rsidP="00F86878">
            <w:pPr>
              <w:pStyle w:val="20"/>
              <w:jc w:val="center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Сумма</w:t>
            </w:r>
            <w:r w:rsidR="00894DD4">
              <w:rPr>
                <w:color w:val="1F497D" w:themeColor="text2"/>
                <w:sz w:val="20"/>
              </w:rPr>
              <w:t>, подлежащая перечислению Агенту</w:t>
            </w:r>
            <w:r>
              <w:rPr>
                <w:color w:val="1F497D" w:themeColor="text2"/>
                <w:sz w:val="20"/>
              </w:rPr>
              <w:t>, руб</w:t>
            </w:r>
          </w:p>
        </w:tc>
      </w:tr>
      <w:tr w:rsidR="00F86878" w14:paraId="634C3B99" w14:textId="77777777" w:rsidTr="00F86878">
        <w:trPr>
          <w:trHeight w:val="240"/>
        </w:trPr>
        <w:tc>
          <w:tcPr>
            <w:tcW w:w="480" w:type="dxa"/>
          </w:tcPr>
          <w:p w14:paraId="03DE98C4" w14:textId="77777777" w:rsidR="00F86878" w:rsidRDefault="00F86878" w:rsidP="00AC479A">
            <w:pPr>
              <w:pStyle w:val="20"/>
              <w:jc w:val="right"/>
              <w:rPr>
                <w:color w:val="1F497D" w:themeColor="text2"/>
                <w:sz w:val="20"/>
              </w:rPr>
            </w:pPr>
          </w:p>
        </w:tc>
        <w:tc>
          <w:tcPr>
            <w:tcW w:w="7320" w:type="dxa"/>
          </w:tcPr>
          <w:p w14:paraId="0D974A9B" w14:textId="77777777" w:rsidR="00F86878" w:rsidRDefault="00F86878" w:rsidP="00DA1026">
            <w:pPr>
              <w:pStyle w:val="20"/>
              <w:rPr>
                <w:color w:val="1F497D" w:themeColor="text2"/>
                <w:sz w:val="20"/>
              </w:rPr>
            </w:pPr>
          </w:p>
        </w:tc>
        <w:tc>
          <w:tcPr>
            <w:tcW w:w="2587" w:type="dxa"/>
          </w:tcPr>
          <w:p w14:paraId="0015E704" w14:textId="77777777" w:rsidR="00F86878" w:rsidRDefault="00F86878" w:rsidP="00CE1984">
            <w:pPr>
              <w:pStyle w:val="20"/>
              <w:jc w:val="right"/>
              <w:rPr>
                <w:color w:val="1F497D" w:themeColor="text2"/>
                <w:sz w:val="20"/>
              </w:rPr>
            </w:pPr>
          </w:p>
        </w:tc>
      </w:tr>
      <w:tr w:rsidR="00F86878" w14:paraId="2A6596BE" w14:textId="5F00B6DF" w:rsidTr="00615613">
        <w:trPr>
          <w:trHeight w:val="240"/>
        </w:trPr>
        <w:tc>
          <w:tcPr>
            <w:tcW w:w="7800" w:type="dxa"/>
            <w:gridSpan w:val="2"/>
          </w:tcPr>
          <w:p w14:paraId="791903D8" w14:textId="4518D06C" w:rsidR="00F86878" w:rsidRDefault="00F86878" w:rsidP="00F86878">
            <w:pPr>
              <w:pStyle w:val="20"/>
              <w:jc w:val="lef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ИТОГО по всем затратам за отчётный период</w:t>
            </w:r>
          </w:p>
        </w:tc>
        <w:tc>
          <w:tcPr>
            <w:tcW w:w="2587" w:type="dxa"/>
          </w:tcPr>
          <w:p w14:paraId="39746E3E" w14:textId="77777777" w:rsidR="00F86878" w:rsidRDefault="00F86878" w:rsidP="00CE1984">
            <w:pPr>
              <w:pStyle w:val="20"/>
              <w:jc w:val="right"/>
              <w:rPr>
                <w:color w:val="1F497D" w:themeColor="text2"/>
                <w:sz w:val="20"/>
              </w:rPr>
            </w:pPr>
          </w:p>
        </w:tc>
      </w:tr>
    </w:tbl>
    <w:p w14:paraId="1C49C690" w14:textId="77777777" w:rsidR="00F86878" w:rsidRDefault="00F86878" w:rsidP="00DA1026">
      <w:pPr>
        <w:pStyle w:val="20"/>
        <w:rPr>
          <w:color w:val="1F497D" w:themeColor="text2"/>
          <w:sz w:val="20"/>
        </w:rPr>
      </w:pPr>
    </w:p>
    <w:p w14:paraId="2B75D94B" w14:textId="666CF5B7" w:rsidR="00C74885" w:rsidRDefault="00C74885" w:rsidP="00C74885">
      <w:pPr>
        <w:pStyle w:val="2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Общая сумма, </w:t>
      </w:r>
      <w:r w:rsidRPr="00BC15C1">
        <w:rPr>
          <w:color w:val="1F497D" w:themeColor="text2"/>
          <w:sz w:val="20"/>
        </w:rPr>
        <w:t>подлежащая перечислению Принципал</w:t>
      </w:r>
      <w:r>
        <w:rPr>
          <w:color w:val="1F497D" w:themeColor="text2"/>
          <w:sz w:val="20"/>
        </w:rPr>
        <w:t xml:space="preserve">ом </w:t>
      </w:r>
      <w:r w:rsidRPr="00BC15C1">
        <w:rPr>
          <w:color w:val="1F497D" w:themeColor="text2"/>
          <w:sz w:val="20"/>
        </w:rPr>
        <w:t>Агент</w:t>
      </w:r>
      <w:r>
        <w:rPr>
          <w:color w:val="1F497D" w:themeColor="text2"/>
          <w:sz w:val="20"/>
        </w:rPr>
        <w:t>у</w:t>
      </w:r>
      <w:r w:rsidRPr="00BC15C1">
        <w:rPr>
          <w:color w:val="1F497D" w:themeColor="text2"/>
          <w:sz w:val="20"/>
        </w:rPr>
        <w:t xml:space="preserve"> за отчётный период, состав</w:t>
      </w:r>
      <w:r>
        <w:rPr>
          <w:color w:val="1F497D" w:themeColor="text2"/>
          <w:sz w:val="20"/>
        </w:rPr>
        <w:t>ила</w:t>
      </w:r>
      <w:r w:rsidRPr="00BC15C1">
        <w:rPr>
          <w:color w:val="1F497D" w:themeColor="text2"/>
          <w:sz w:val="20"/>
        </w:rPr>
        <w:t xml:space="preserve"> __</w:t>
      </w:r>
      <w:r>
        <w:rPr>
          <w:color w:val="1F497D" w:themeColor="text2"/>
          <w:sz w:val="20"/>
        </w:rPr>
        <w:t>_______</w:t>
      </w:r>
      <w:r w:rsidRPr="00BC15C1">
        <w:rPr>
          <w:color w:val="1F497D" w:themeColor="text2"/>
          <w:sz w:val="20"/>
        </w:rPr>
        <w:t>____________ (_____________________) рублей ___ копеек.</w:t>
      </w:r>
    </w:p>
    <w:p w14:paraId="41E7287A" w14:textId="631DCFC3" w:rsidR="00632365" w:rsidRPr="00632365" w:rsidRDefault="00632365" w:rsidP="00DA1026">
      <w:pPr>
        <w:pStyle w:val="20"/>
        <w:rPr>
          <w:color w:val="1F497D" w:themeColor="text2"/>
          <w:sz w:val="20"/>
        </w:rPr>
      </w:pPr>
    </w:p>
    <w:p w14:paraId="23760144" w14:textId="77777777" w:rsidR="005F726D" w:rsidRPr="00BC15C1" w:rsidRDefault="005F726D" w:rsidP="00DA1026">
      <w:pPr>
        <w:pStyle w:val="20"/>
        <w:rPr>
          <w:color w:val="1F497D" w:themeColor="text2"/>
          <w:sz w:val="20"/>
        </w:rPr>
      </w:pPr>
    </w:p>
    <w:p w14:paraId="66A8FFD1" w14:textId="41972C39" w:rsidR="00A6783B" w:rsidRPr="00BC15C1" w:rsidRDefault="00C916A7" w:rsidP="00A6783B">
      <w:pPr>
        <w:pStyle w:val="ab"/>
        <w:ind w:firstLine="567"/>
        <w:jc w:val="center"/>
        <w:rPr>
          <w:b/>
          <w:color w:val="1F497D" w:themeColor="text2"/>
          <w:sz w:val="20"/>
          <w:szCs w:val="20"/>
        </w:rPr>
      </w:pPr>
      <w:r w:rsidRPr="00BC15C1">
        <w:rPr>
          <w:b/>
          <w:color w:val="1F497D" w:themeColor="text2"/>
          <w:sz w:val="20"/>
          <w:szCs w:val="20"/>
        </w:rPr>
        <w:t>ОТЧËТ ПРИНЯТ И УТВЕРЖДËН</w:t>
      </w:r>
      <w:r w:rsidR="00A6783B" w:rsidRPr="00BC15C1">
        <w:rPr>
          <w:b/>
          <w:color w:val="1F497D" w:themeColor="text2"/>
          <w:sz w:val="20"/>
          <w:szCs w:val="20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56"/>
        <w:gridCol w:w="5332"/>
      </w:tblGrid>
      <w:tr w:rsidR="007255CC" w:rsidRPr="00BC15C1" w14:paraId="39E658A2" w14:textId="77777777" w:rsidTr="00543901">
        <w:trPr>
          <w:cantSplit/>
        </w:trPr>
        <w:tc>
          <w:tcPr>
            <w:tcW w:w="7068" w:type="dxa"/>
          </w:tcPr>
          <w:p w14:paraId="7C6AF174" w14:textId="77777777" w:rsidR="00A6783B" w:rsidRPr="00BC15C1" w:rsidRDefault="00A6783B" w:rsidP="00543901">
            <w:pPr>
              <w:ind w:left="-114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15C1">
              <w:rPr>
                <w:b/>
                <w:color w:val="1F497D" w:themeColor="text2"/>
                <w:sz w:val="20"/>
                <w:szCs w:val="20"/>
              </w:rPr>
              <w:t>АГЕНТ</w:t>
            </w:r>
          </w:p>
          <w:p w14:paraId="2DBDEB00" w14:textId="77777777" w:rsidR="00A6783B" w:rsidRPr="00BC15C1" w:rsidRDefault="00A6783B" w:rsidP="00543901">
            <w:pPr>
              <w:ind w:left="-114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4860532E" w14:textId="70F98731" w:rsidR="00A6783B" w:rsidRPr="00BC15C1" w:rsidRDefault="00A6783B" w:rsidP="00543901">
            <w:pPr>
              <w:tabs>
                <w:tab w:val="left" w:pos="1905"/>
              </w:tabs>
              <w:ind w:left="-114"/>
              <w:rPr>
                <w:color w:val="1F497D" w:themeColor="text2"/>
                <w:sz w:val="20"/>
                <w:szCs w:val="20"/>
              </w:rPr>
            </w:pPr>
          </w:p>
          <w:p w14:paraId="26D1944B" w14:textId="77777777" w:rsidR="006F1B22" w:rsidRPr="00BC15C1" w:rsidRDefault="006F1B22" w:rsidP="006F1B22">
            <w:pPr>
              <w:tabs>
                <w:tab w:val="left" w:pos="1905"/>
              </w:tabs>
              <w:rPr>
                <w:color w:val="1F497D" w:themeColor="text2"/>
                <w:sz w:val="20"/>
                <w:szCs w:val="20"/>
              </w:rPr>
            </w:pPr>
            <w:r w:rsidRPr="00BC15C1">
              <w:rPr>
                <w:color w:val="1F497D" w:themeColor="text2"/>
                <w:sz w:val="20"/>
                <w:szCs w:val="20"/>
              </w:rPr>
              <w:t>____________________ /______________________/</w:t>
            </w:r>
          </w:p>
          <w:p w14:paraId="3D8CA258" w14:textId="77777777" w:rsidR="00A6783B" w:rsidRPr="00BC15C1" w:rsidRDefault="00A6783B" w:rsidP="00543901">
            <w:pPr>
              <w:tabs>
                <w:tab w:val="left" w:pos="1905"/>
              </w:tabs>
              <w:ind w:left="-114"/>
              <w:rPr>
                <w:color w:val="1F497D" w:themeColor="text2"/>
                <w:sz w:val="20"/>
                <w:szCs w:val="20"/>
              </w:rPr>
            </w:pPr>
            <w:r w:rsidRPr="00BC15C1">
              <w:rPr>
                <w:color w:val="1F497D" w:themeColor="text2"/>
                <w:sz w:val="20"/>
                <w:szCs w:val="20"/>
              </w:rPr>
              <w:t xml:space="preserve">                       М. П.</w:t>
            </w:r>
          </w:p>
        </w:tc>
        <w:tc>
          <w:tcPr>
            <w:tcW w:w="7371" w:type="dxa"/>
          </w:tcPr>
          <w:p w14:paraId="573CD845" w14:textId="77777777" w:rsidR="00A6783B" w:rsidRPr="00BC15C1" w:rsidRDefault="00A6783B" w:rsidP="00543901">
            <w:pPr>
              <w:pStyle w:val="11"/>
              <w:jc w:val="center"/>
              <w:rPr>
                <w:b/>
                <w:color w:val="1F497D" w:themeColor="text2"/>
                <w:sz w:val="20"/>
                <w:lang w:val="x-none"/>
              </w:rPr>
            </w:pPr>
            <w:r w:rsidRPr="00BC15C1">
              <w:rPr>
                <w:b/>
                <w:color w:val="1F497D" w:themeColor="text2"/>
                <w:sz w:val="20"/>
                <w:lang w:val="x-none"/>
              </w:rPr>
              <w:t>ПРИНЦИПАЛ</w:t>
            </w:r>
          </w:p>
          <w:p w14:paraId="5441A1C9" w14:textId="77777777" w:rsidR="00A6783B" w:rsidRPr="00BC15C1" w:rsidRDefault="00A6783B" w:rsidP="00543901">
            <w:pPr>
              <w:pStyle w:val="11"/>
              <w:jc w:val="center"/>
              <w:rPr>
                <w:b/>
                <w:bCs/>
                <w:color w:val="1F497D" w:themeColor="text2"/>
                <w:sz w:val="20"/>
              </w:rPr>
            </w:pPr>
          </w:p>
          <w:p w14:paraId="25510505" w14:textId="77777777" w:rsidR="00A6783B" w:rsidRPr="00BC15C1" w:rsidRDefault="00A6783B" w:rsidP="00543901">
            <w:pPr>
              <w:rPr>
                <w:color w:val="1F497D" w:themeColor="text2"/>
                <w:sz w:val="20"/>
                <w:szCs w:val="20"/>
              </w:rPr>
            </w:pPr>
          </w:p>
          <w:p w14:paraId="303A5FCB" w14:textId="77777777" w:rsidR="00A6783B" w:rsidRPr="00BC15C1" w:rsidRDefault="00A6783B" w:rsidP="00543901">
            <w:pPr>
              <w:tabs>
                <w:tab w:val="left" w:pos="1905"/>
              </w:tabs>
              <w:rPr>
                <w:color w:val="1F497D" w:themeColor="text2"/>
                <w:sz w:val="20"/>
                <w:szCs w:val="20"/>
              </w:rPr>
            </w:pPr>
            <w:r w:rsidRPr="00BC15C1">
              <w:rPr>
                <w:color w:val="1F497D" w:themeColor="text2"/>
                <w:sz w:val="20"/>
                <w:szCs w:val="20"/>
              </w:rPr>
              <w:t>____________________ /______________________/</w:t>
            </w:r>
          </w:p>
          <w:p w14:paraId="4A79B374" w14:textId="77777777" w:rsidR="00A6783B" w:rsidRPr="00BC15C1" w:rsidRDefault="00A6783B" w:rsidP="00543901">
            <w:pPr>
              <w:tabs>
                <w:tab w:val="left" w:pos="1905"/>
              </w:tabs>
              <w:rPr>
                <w:color w:val="1F497D" w:themeColor="text2"/>
                <w:sz w:val="20"/>
                <w:szCs w:val="20"/>
              </w:rPr>
            </w:pPr>
            <w:r w:rsidRPr="00BC15C1">
              <w:rPr>
                <w:color w:val="1F497D" w:themeColor="text2"/>
                <w:sz w:val="20"/>
                <w:szCs w:val="20"/>
              </w:rPr>
              <w:t xml:space="preserve">                М. П.</w:t>
            </w:r>
          </w:p>
        </w:tc>
      </w:tr>
    </w:tbl>
    <w:p w14:paraId="29A9803A" w14:textId="77777777" w:rsidR="00A6783B" w:rsidRPr="00BC15C1" w:rsidRDefault="00A6783B" w:rsidP="00DA1026">
      <w:pPr>
        <w:pStyle w:val="20"/>
        <w:rPr>
          <w:sz w:val="20"/>
        </w:rPr>
      </w:pPr>
    </w:p>
    <w:p w14:paraId="6624DA45" w14:textId="2ED6733E" w:rsidR="00A6783B" w:rsidRPr="00BC15C1" w:rsidRDefault="00A6783B" w:rsidP="00DA1026">
      <w:pPr>
        <w:pStyle w:val="20"/>
        <w:pBdr>
          <w:bottom w:val="single" w:sz="6" w:space="1" w:color="auto"/>
        </w:pBdr>
        <w:rPr>
          <w:sz w:val="20"/>
        </w:rPr>
      </w:pPr>
    </w:p>
    <w:p w14:paraId="3212C1EE" w14:textId="77777777" w:rsidR="004654F7" w:rsidRPr="00BC15C1" w:rsidRDefault="004654F7" w:rsidP="00DA1026">
      <w:pPr>
        <w:pStyle w:val="20"/>
        <w:rPr>
          <w:sz w:val="20"/>
        </w:rPr>
      </w:pPr>
    </w:p>
    <w:p w14:paraId="71D6B668" w14:textId="77777777" w:rsidR="00A6783B" w:rsidRPr="00BC15C1" w:rsidRDefault="00A6783B" w:rsidP="00DA1026">
      <w:pPr>
        <w:pStyle w:val="20"/>
        <w:rPr>
          <w:sz w:val="20"/>
        </w:rPr>
      </w:pPr>
    </w:p>
    <w:p w14:paraId="1F06DF91" w14:textId="77777777" w:rsidR="008121AF" w:rsidRPr="00BC15C1" w:rsidRDefault="008121AF" w:rsidP="00DA1026">
      <w:pPr>
        <w:pStyle w:val="20"/>
        <w:rPr>
          <w:sz w:val="20"/>
        </w:rPr>
      </w:pPr>
    </w:p>
    <w:p w14:paraId="7EB04F43" w14:textId="19101FE4" w:rsidR="00E41A2B" w:rsidRPr="00BC15C1" w:rsidRDefault="00C916A7" w:rsidP="00100A24">
      <w:pPr>
        <w:pStyle w:val="a7"/>
        <w:ind w:right="-1"/>
        <w:jc w:val="center"/>
        <w:rPr>
          <w:b/>
          <w:bCs/>
        </w:rPr>
      </w:pPr>
      <w:r w:rsidRPr="00BC15C1">
        <w:rPr>
          <w:b/>
          <w:bCs/>
        </w:rPr>
        <w:t>ПОДПИСИ СТОРОН</w:t>
      </w:r>
    </w:p>
    <w:p w14:paraId="2D63DC33" w14:textId="6B034A38" w:rsidR="00A6783B" w:rsidRPr="00BC15C1" w:rsidRDefault="00A6783B" w:rsidP="00100A24">
      <w:pPr>
        <w:pStyle w:val="a7"/>
        <w:ind w:right="-1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14"/>
        <w:gridCol w:w="5174"/>
      </w:tblGrid>
      <w:tr w:rsidR="00A6783B" w:rsidRPr="00BC15C1" w14:paraId="7D49BAEA" w14:textId="77777777" w:rsidTr="00543901">
        <w:trPr>
          <w:cantSplit/>
        </w:trPr>
        <w:tc>
          <w:tcPr>
            <w:tcW w:w="7068" w:type="dxa"/>
          </w:tcPr>
          <w:p w14:paraId="472D03A9" w14:textId="259CCE03" w:rsidR="00A6783B" w:rsidRPr="00BC15C1" w:rsidRDefault="00A6783B" w:rsidP="00543901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BC15C1">
              <w:rPr>
                <w:b/>
                <w:sz w:val="20"/>
                <w:szCs w:val="20"/>
              </w:rPr>
              <w:t>АГЕНТ</w:t>
            </w:r>
          </w:p>
          <w:p w14:paraId="11B05945" w14:textId="77777777" w:rsidR="006F1B22" w:rsidRPr="00BC15C1" w:rsidRDefault="006F1B22" w:rsidP="006F1B22">
            <w:pPr>
              <w:tabs>
                <w:tab w:val="left" w:pos="1905"/>
              </w:tabs>
              <w:ind w:left="-114"/>
              <w:rPr>
                <w:sz w:val="20"/>
                <w:szCs w:val="20"/>
              </w:rPr>
            </w:pPr>
          </w:p>
          <w:p w14:paraId="2FC461CE" w14:textId="52794747" w:rsidR="006F1B22" w:rsidRPr="00BC15C1" w:rsidRDefault="006F1B22" w:rsidP="006F1B22">
            <w:pPr>
              <w:tabs>
                <w:tab w:val="left" w:pos="1905"/>
              </w:tabs>
              <w:ind w:left="-114"/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Генеральный директор</w:t>
            </w:r>
          </w:p>
          <w:p w14:paraId="39BB1142" w14:textId="1BE8F12F" w:rsidR="00A6783B" w:rsidRPr="00BC15C1" w:rsidRDefault="006F1B22" w:rsidP="006F1B22">
            <w:pPr>
              <w:tabs>
                <w:tab w:val="left" w:pos="1905"/>
              </w:tabs>
              <w:ind w:left="-114"/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ООО «Мебельный Ресурс»</w:t>
            </w:r>
            <w:r w:rsidR="00A6783B" w:rsidRPr="00BC15C1">
              <w:rPr>
                <w:sz w:val="20"/>
                <w:szCs w:val="20"/>
              </w:rPr>
              <w:br/>
            </w:r>
          </w:p>
          <w:p w14:paraId="5891F0CF" w14:textId="77777777" w:rsidR="00A6783B" w:rsidRPr="00BC15C1" w:rsidRDefault="00A6783B" w:rsidP="00543901">
            <w:pPr>
              <w:tabs>
                <w:tab w:val="left" w:pos="1905"/>
              </w:tabs>
              <w:ind w:left="-114"/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_______________________________ Мартынов А. М.</w:t>
            </w:r>
          </w:p>
          <w:p w14:paraId="71D01B40" w14:textId="77777777" w:rsidR="00A6783B" w:rsidRPr="00BC15C1" w:rsidRDefault="00A6783B" w:rsidP="00543901">
            <w:pPr>
              <w:tabs>
                <w:tab w:val="left" w:pos="1905"/>
              </w:tabs>
              <w:ind w:left="-114"/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                       М. П.</w:t>
            </w:r>
          </w:p>
        </w:tc>
        <w:tc>
          <w:tcPr>
            <w:tcW w:w="7371" w:type="dxa"/>
          </w:tcPr>
          <w:p w14:paraId="57B24F39" w14:textId="77777777" w:rsidR="00A6783B" w:rsidRPr="00BC15C1" w:rsidRDefault="00A6783B" w:rsidP="00543901">
            <w:pPr>
              <w:pStyle w:val="11"/>
              <w:jc w:val="center"/>
              <w:rPr>
                <w:b/>
                <w:sz w:val="20"/>
                <w:lang w:val="x-none"/>
              </w:rPr>
            </w:pPr>
            <w:r w:rsidRPr="00BC15C1">
              <w:rPr>
                <w:b/>
                <w:sz w:val="20"/>
                <w:lang w:val="x-none"/>
              </w:rPr>
              <w:t>ПРИНЦИПАЛ</w:t>
            </w:r>
          </w:p>
          <w:p w14:paraId="6E9629FA" w14:textId="77777777" w:rsidR="00A6783B" w:rsidRPr="00BC15C1" w:rsidRDefault="00A6783B" w:rsidP="00543901">
            <w:pPr>
              <w:pStyle w:val="11"/>
              <w:jc w:val="center"/>
              <w:rPr>
                <w:b/>
                <w:bCs/>
                <w:sz w:val="20"/>
              </w:rPr>
            </w:pPr>
          </w:p>
          <w:p w14:paraId="11D547B8" w14:textId="355D63D0" w:rsidR="00A6783B" w:rsidRPr="00BC15C1" w:rsidRDefault="00A6783B" w:rsidP="00543901">
            <w:pPr>
              <w:rPr>
                <w:sz w:val="20"/>
                <w:szCs w:val="20"/>
              </w:rPr>
            </w:pPr>
          </w:p>
          <w:p w14:paraId="5ACB01CC" w14:textId="3910C3C7" w:rsidR="006F1B22" w:rsidRPr="00BC15C1" w:rsidRDefault="006F1B22" w:rsidP="00543901">
            <w:pPr>
              <w:rPr>
                <w:sz w:val="20"/>
                <w:szCs w:val="20"/>
              </w:rPr>
            </w:pPr>
          </w:p>
          <w:p w14:paraId="53338CDF" w14:textId="77777777" w:rsidR="006F1B22" w:rsidRPr="00BC15C1" w:rsidRDefault="006F1B22" w:rsidP="00543901">
            <w:pPr>
              <w:rPr>
                <w:sz w:val="20"/>
                <w:szCs w:val="20"/>
              </w:rPr>
            </w:pPr>
          </w:p>
          <w:p w14:paraId="0265D0C6" w14:textId="77777777" w:rsidR="00A6783B" w:rsidRPr="00BC15C1" w:rsidRDefault="00A6783B" w:rsidP="00543901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>____________________ /______________________/</w:t>
            </w:r>
          </w:p>
          <w:p w14:paraId="1706DC9A" w14:textId="77777777" w:rsidR="00A6783B" w:rsidRPr="00BC15C1" w:rsidRDefault="00A6783B" w:rsidP="00543901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BC15C1">
              <w:rPr>
                <w:sz w:val="20"/>
                <w:szCs w:val="20"/>
              </w:rPr>
              <w:t xml:space="preserve">                М. П.</w:t>
            </w:r>
          </w:p>
        </w:tc>
      </w:tr>
    </w:tbl>
    <w:p w14:paraId="7843414C" w14:textId="77777777" w:rsidR="00A6783B" w:rsidRPr="00BC15C1" w:rsidRDefault="00A6783B" w:rsidP="00100A24">
      <w:pPr>
        <w:pStyle w:val="a7"/>
        <w:ind w:right="-1"/>
        <w:jc w:val="center"/>
        <w:rPr>
          <w:b/>
          <w:bCs/>
        </w:rPr>
      </w:pPr>
    </w:p>
    <w:sectPr w:rsidR="00A6783B" w:rsidRPr="00BC15C1" w:rsidSect="008121AF">
      <w:pgSz w:w="11906" w:h="16838"/>
      <w:pgMar w:top="1134" w:right="709" w:bottom="567" w:left="709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270C" w14:textId="77777777" w:rsidR="00CB41C1" w:rsidRDefault="00CB41C1">
      <w:r>
        <w:separator/>
      </w:r>
    </w:p>
  </w:endnote>
  <w:endnote w:type="continuationSeparator" w:id="0">
    <w:p w14:paraId="06CC7E37" w14:textId="77777777" w:rsidR="00CB41C1" w:rsidRDefault="00C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1F39" w14:textId="77777777" w:rsidR="00CB41C1" w:rsidRDefault="00CB41C1">
      <w:r>
        <w:separator/>
      </w:r>
    </w:p>
  </w:footnote>
  <w:footnote w:type="continuationSeparator" w:id="0">
    <w:p w14:paraId="42B51F7A" w14:textId="77777777" w:rsidR="00CB41C1" w:rsidRDefault="00C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434"/>
    <w:multiLevelType w:val="hybridMultilevel"/>
    <w:tmpl w:val="A958327A"/>
    <w:lvl w:ilvl="0" w:tplc="BD2024B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2C2E2C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376C"/>
    <w:multiLevelType w:val="hybridMultilevel"/>
    <w:tmpl w:val="D3D42CE6"/>
    <w:lvl w:ilvl="0" w:tplc="FD58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34E6">
      <w:numFmt w:val="none"/>
      <w:lvlText w:val=""/>
      <w:lvlJc w:val="left"/>
      <w:pPr>
        <w:tabs>
          <w:tab w:val="num" w:pos="360"/>
        </w:tabs>
      </w:pPr>
    </w:lvl>
    <w:lvl w:ilvl="2" w:tplc="EA323D62">
      <w:numFmt w:val="none"/>
      <w:lvlText w:val=""/>
      <w:lvlJc w:val="left"/>
      <w:pPr>
        <w:tabs>
          <w:tab w:val="num" w:pos="360"/>
        </w:tabs>
      </w:pPr>
    </w:lvl>
    <w:lvl w:ilvl="3" w:tplc="3E2460FC">
      <w:numFmt w:val="none"/>
      <w:lvlText w:val=""/>
      <w:lvlJc w:val="left"/>
      <w:pPr>
        <w:tabs>
          <w:tab w:val="num" w:pos="360"/>
        </w:tabs>
      </w:pPr>
    </w:lvl>
    <w:lvl w:ilvl="4" w:tplc="FAEE3B86">
      <w:numFmt w:val="none"/>
      <w:lvlText w:val=""/>
      <w:lvlJc w:val="left"/>
      <w:pPr>
        <w:tabs>
          <w:tab w:val="num" w:pos="360"/>
        </w:tabs>
      </w:pPr>
    </w:lvl>
    <w:lvl w:ilvl="5" w:tplc="09B488E6">
      <w:numFmt w:val="none"/>
      <w:lvlText w:val=""/>
      <w:lvlJc w:val="left"/>
      <w:pPr>
        <w:tabs>
          <w:tab w:val="num" w:pos="360"/>
        </w:tabs>
      </w:pPr>
    </w:lvl>
    <w:lvl w:ilvl="6" w:tplc="73609FA2">
      <w:numFmt w:val="none"/>
      <w:lvlText w:val=""/>
      <w:lvlJc w:val="left"/>
      <w:pPr>
        <w:tabs>
          <w:tab w:val="num" w:pos="360"/>
        </w:tabs>
      </w:pPr>
    </w:lvl>
    <w:lvl w:ilvl="7" w:tplc="844E2A40">
      <w:numFmt w:val="none"/>
      <w:lvlText w:val=""/>
      <w:lvlJc w:val="left"/>
      <w:pPr>
        <w:tabs>
          <w:tab w:val="num" w:pos="360"/>
        </w:tabs>
      </w:pPr>
    </w:lvl>
    <w:lvl w:ilvl="8" w:tplc="3C2E30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8BF1522"/>
    <w:multiLevelType w:val="hybridMultilevel"/>
    <w:tmpl w:val="C2223BB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F3A1D1C"/>
    <w:multiLevelType w:val="hybridMultilevel"/>
    <w:tmpl w:val="FCB68FD8"/>
    <w:lvl w:ilvl="0" w:tplc="E982C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71407"/>
    <w:multiLevelType w:val="hybridMultilevel"/>
    <w:tmpl w:val="EA9036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11288"/>
    <w:multiLevelType w:val="multilevel"/>
    <w:tmpl w:val="9A9CC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9A7F8D"/>
    <w:multiLevelType w:val="hybridMultilevel"/>
    <w:tmpl w:val="3420F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169E"/>
    <w:multiLevelType w:val="hybridMultilevel"/>
    <w:tmpl w:val="EDEE60CA"/>
    <w:lvl w:ilvl="0" w:tplc="2C2E2C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600E4"/>
    <w:multiLevelType w:val="hybridMultilevel"/>
    <w:tmpl w:val="B15ED054"/>
    <w:lvl w:ilvl="0" w:tplc="6EFC3878">
      <w:start w:val="1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068E"/>
    <w:multiLevelType w:val="hybridMultilevel"/>
    <w:tmpl w:val="C6846C52"/>
    <w:lvl w:ilvl="0" w:tplc="05F4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2EB4A">
      <w:numFmt w:val="none"/>
      <w:lvlText w:val=""/>
      <w:lvlJc w:val="left"/>
      <w:pPr>
        <w:tabs>
          <w:tab w:val="num" w:pos="360"/>
        </w:tabs>
      </w:pPr>
    </w:lvl>
    <w:lvl w:ilvl="2" w:tplc="2682A0C4">
      <w:numFmt w:val="none"/>
      <w:lvlText w:val=""/>
      <w:lvlJc w:val="left"/>
      <w:pPr>
        <w:tabs>
          <w:tab w:val="num" w:pos="360"/>
        </w:tabs>
      </w:pPr>
    </w:lvl>
    <w:lvl w:ilvl="3" w:tplc="1B0E5CA0">
      <w:numFmt w:val="none"/>
      <w:lvlText w:val=""/>
      <w:lvlJc w:val="left"/>
      <w:pPr>
        <w:tabs>
          <w:tab w:val="num" w:pos="360"/>
        </w:tabs>
      </w:pPr>
    </w:lvl>
    <w:lvl w:ilvl="4" w:tplc="F9D4FE3C">
      <w:numFmt w:val="none"/>
      <w:lvlText w:val=""/>
      <w:lvlJc w:val="left"/>
      <w:pPr>
        <w:tabs>
          <w:tab w:val="num" w:pos="360"/>
        </w:tabs>
      </w:pPr>
    </w:lvl>
    <w:lvl w:ilvl="5" w:tplc="E49861B4">
      <w:numFmt w:val="none"/>
      <w:lvlText w:val=""/>
      <w:lvlJc w:val="left"/>
      <w:pPr>
        <w:tabs>
          <w:tab w:val="num" w:pos="360"/>
        </w:tabs>
      </w:pPr>
    </w:lvl>
    <w:lvl w:ilvl="6" w:tplc="C852A89C">
      <w:numFmt w:val="none"/>
      <w:lvlText w:val=""/>
      <w:lvlJc w:val="left"/>
      <w:pPr>
        <w:tabs>
          <w:tab w:val="num" w:pos="360"/>
        </w:tabs>
      </w:pPr>
    </w:lvl>
    <w:lvl w:ilvl="7" w:tplc="F48E994E">
      <w:numFmt w:val="none"/>
      <w:lvlText w:val=""/>
      <w:lvlJc w:val="left"/>
      <w:pPr>
        <w:tabs>
          <w:tab w:val="num" w:pos="360"/>
        </w:tabs>
      </w:pPr>
    </w:lvl>
    <w:lvl w:ilvl="8" w:tplc="C7A479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251806"/>
    <w:multiLevelType w:val="multilevel"/>
    <w:tmpl w:val="F6D8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CBD6C0E"/>
    <w:multiLevelType w:val="hybridMultilevel"/>
    <w:tmpl w:val="33C0AD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90C65"/>
    <w:multiLevelType w:val="hybridMultilevel"/>
    <w:tmpl w:val="2918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63891"/>
    <w:multiLevelType w:val="multilevel"/>
    <w:tmpl w:val="27900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26697785">
    <w:abstractNumId w:val="10"/>
  </w:num>
  <w:num w:numId="2" w16cid:durableId="70934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5219734">
    <w:abstractNumId w:val="7"/>
  </w:num>
  <w:num w:numId="4" w16cid:durableId="7616837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942221">
    <w:abstractNumId w:val="3"/>
  </w:num>
  <w:num w:numId="6" w16cid:durableId="4378699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074774">
    <w:abstractNumId w:val="1"/>
  </w:num>
  <w:num w:numId="8" w16cid:durableId="218900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766118">
    <w:abstractNumId w:val="0"/>
  </w:num>
  <w:num w:numId="10" w16cid:durableId="13041954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2516961">
    <w:abstractNumId w:val="11"/>
  </w:num>
  <w:num w:numId="12" w16cid:durableId="47379223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4558100">
    <w:abstractNumId w:val="12"/>
  </w:num>
  <w:num w:numId="14" w16cid:durableId="194658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853106">
    <w:abstractNumId w:val="4"/>
  </w:num>
  <w:num w:numId="16" w16cid:durableId="581719910">
    <w:abstractNumId w:val="8"/>
  </w:num>
  <w:num w:numId="17" w16cid:durableId="1811170992">
    <w:abstractNumId w:val="2"/>
  </w:num>
  <w:num w:numId="18" w16cid:durableId="241067684">
    <w:abstractNumId w:val="6"/>
  </w:num>
  <w:num w:numId="19" w16cid:durableId="716245639">
    <w:abstractNumId w:val="5"/>
  </w:num>
  <w:num w:numId="20" w16cid:durableId="819855780">
    <w:abstractNumId w:val="13"/>
  </w:num>
  <w:num w:numId="21" w16cid:durableId="570163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06"/>
    <w:rsid w:val="00000841"/>
    <w:rsid w:val="000111D9"/>
    <w:rsid w:val="0001299E"/>
    <w:rsid w:val="00016058"/>
    <w:rsid w:val="000174BB"/>
    <w:rsid w:val="00017592"/>
    <w:rsid w:val="00024461"/>
    <w:rsid w:val="00037B80"/>
    <w:rsid w:val="00040A6A"/>
    <w:rsid w:val="00042446"/>
    <w:rsid w:val="00043C58"/>
    <w:rsid w:val="00050514"/>
    <w:rsid w:val="00050CA5"/>
    <w:rsid w:val="00054BD6"/>
    <w:rsid w:val="00055B3D"/>
    <w:rsid w:val="0005729B"/>
    <w:rsid w:val="00066223"/>
    <w:rsid w:val="00070379"/>
    <w:rsid w:val="00071E28"/>
    <w:rsid w:val="0007209F"/>
    <w:rsid w:val="00072C34"/>
    <w:rsid w:val="000747E7"/>
    <w:rsid w:val="00085B25"/>
    <w:rsid w:val="0009062A"/>
    <w:rsid w:val="00094DCF"/>
    <w:rsid w:val="00096E62"/>
    <w:rsid w:val="000B2BC3"/>
    <w:rsid w:val="000D0F0C"/>
    <w:rsid w:val="000D1AB3"/>
    <w:rsid w:val="000D4949"/>
    <w:rsid w:val="000E41F4"/>
    <w:rsid w:val="000E6CFC"/>
    <w:rsid w:val="000F02AA"/>
    <w:rsid w:val="000F434F"/>
    <w:rsid w:val="000F7E0B"/>
    <w:rsid w:val="00100A24"/>
    <w:rsid w:val="00107E29"/>
    <w:rsid w:val="001128A6"/>
    <w:rsid w:val="00112EE7"/>
    <w:rsid w:val="001164F6"/>
    <w:rsid w:val="00143689"/>
    <w:rsid w:val="00143AB3"/>
    <w:rsid w:val="0014516A"/>
    <w:rsid w:val="00145B12"/>
    <w:rsid w:val="001523F9"/>
    <w:rsid w:val="00156561"/>
    <w:rsid w:val="00173BD7"/>
    <w:rsid w:val="001829A5"/>
    <w:rsid w:val="00182AA6"/>
    <w:rsid w:val="00182BC0"/>
    <w:rsid w:val="00187D09"/>
    <w:rsid w:val="00194AD9"/>
    <w:rsid w:val="0019634C"/>
    <w:rsid w:val="001A300F"/>
    <w:rsid w:val="001A340C"/>
    <w:rsid w:val="001A348A"/>
    <w:rsid w:val="001A5C99"/>
    <w:rsid w:val="001C1854"/>
    <w:rsid w:val="001C68F8"/>
    <w:rsid w:val="001D7BF6"/>
    <w:rsid w:val="001E02AD"/>
    <w:rsid w:val="001E1AB6"/>
    <w:rsid w:val="001E2C4B"/>
    <w:rsid w:val="001F19B3"/>
    <w:rsid w:val="001F4073"/>
    <w:rsid w:val="001F56A7"/>
    <w:rsid w:val="0020185B"/>
    <w:rsid w:val="00211D94"/>
    <w:rsid w:val="002246DD"/>
    <w:rsid w:val="0022710D"/>
    <w:rsid w:val="002278D9"/>
    <w:rsid w:val="00230872"/>
    <w:rsid w:val="00235983"/>
    <w:rsid w:val="00236E64"/>
    <w:rsid w:val="00237F7C"/>
    <w:rsid w:val="00245386"/>
    <w:rsid w:val="00262E7C"/>
    <w:rsid w:val="00272C8B"/>
    <w:rsid w:val="0027535C"/>
    <w:rsid w:val="002762B2"/>
    <w:rsid w:val="00277365"/>
    <w:rsid w:val="002832F0"/>
    <w:rsid w:val="002A383A"/>
    <w:rsid w:val="002B1F81"/>
    <w:rsid w:val="002B3227"/>
    <w:rsid w:val="002B337D"/>
    <w:rsid w:val="002B44E4"/>
    <w:rsid w:val="002B6464"/>
    <w:rsid w:val="002C006E"/>
    <w:rsid w:val="002C7D6B"/>
    <w:rsid w:val="002F5C0E"/>
    <w:rsid w:val="0030468D"/>
    <w:rsid w:val="00315571"/>
    <w:rsid w:val="0031569F"/>
    <w:rsid w:val="00326B43"/>
    <w:rsid w:val="0033001A"/>
    <w:rsid w:val="00351D17"/>
    <w:rsid w:val="00356464"/>
    <w:rsid w:val="00372DD9"/>
    <w:rsid w:val="00373171"/>
    <w:rsid w:val="00374448"/>
    <w:rsid w:val="00375FF3"/>
    <w:rsid w:val="00382518"/>
    <w:rsid w:val="00382D93"/>
    <w:rsid w:val="00384145"/>
    <w:rsid w:val="00384DF3"/>
    <w:rsid w:val="0039733A"/>
    <w:rsid w:val="003A0302"/>
    <w:rsid w:val="003B558A"/>
    <w:rsid w:val="003B7B79"/>
    <w:rsid w:val="003C120F"/>
    <w:rsid w:val="003C70FA"/>
    <w:rsid w:val="003D101F"/>
    <w:rsid w:val="003D1625"/>
    <w:rsid w:val="003D38C4"/>
    <w:rsid w:val="003D7DE8"/>
    <w:rsid w:val="004124B3"/>
    <w:rsid w:val="00415F4A"/>
    <w:rsid w:val="00437F23"/>
    <w:rsid w:val="00446E64"/>
    <w:rsid w:val="00447FC8"/>
    <w:rsid w:val="0045536F"/>
    <w:rsid w:val="004571C0"/>
    <w:rsid w:val="004654F7"/>
    <w:rsid w:val="004726D2"/>
    <w:rsid w:val="00474886"/>
    <w:rsid w:val="0048284D"/>
    <w:rsid w:val="0048286D"/>
    <w:rsid w:val="00495FCD"/>
    <w:rsid w:val="004C0003"/>
    <w:rsid w:val="004C1DA6"/>
    <w:rsid w:val="004D0716"/>
    <w:rsid w:val="004D4363"/>
    <w:rsid w:val="004E60F4"/>
    <w:rsid w:val="004E6503"/>
    <w:rsid w:val="004F0812"/>
    <w:rsid w:val="004F593C"/>
    <w:rsid w:val="004F7E96"/>
    <w:rsid w:val="00500F46"/>
    <w:rsid w:val="00501748"/>
    <w:rsid w:val="00505F0F"/>
    <w:rsid w:val="005073AD"/>
    <w:rsid w:val="00507A68"/>
    <w:rsid w:val="00520A75"/>
    <w:rsid w:val="005238F3"/>
    <w:rsid w:val="005248F8"/>
    <w:rsid w:val="0052613A"/>
    <w:rsid w:val="00526A8B"/>
    <w:rsid w:val="00540C55"/>
    <w:rsid w:val="005436D1"/>
    <w:rsid w:val="00551C6B"/>
    <w:rsid w:val="005526A9"/>
    <w:rsid w:val="0055435B"/>
    <w:rsid w:val="00555F4E"/>
    <w:rsid w:val="00561840"/>
    <w:rsid w:val="00570E82"/>
    <w:rsid w:val="005739F0"/>
    <w:rsid w:val="005747FE"/>
    <w:rsid w:val="00574AD7"/>
    <w:rsid w:val="0058063F"/>
    <w:rsid w:val="005848DB"/>
    <w:rsid w:val="005921C9"/>
    <w:rsid w:val="00594CD8"/>
    <w:rsid w:val="005A58B9"/>
    <w:rsid w:val="005A5C73"/>
    <w:rsid w:val="005B3CDD"/>
    <w:rsid w:val="005B7914"/>
    <w:rsid w:val="005C2299"/>
    <w:rsid w:val="005C34A8"/>
    <w:rsid w:val="005C5250"/>
    <w:rsid w:val="005D3452"/>
    <w:rsid w:val="005D4419"/>
    <w:rsid w:val="005D4898"/>
    <w:rsid w:val="005E3986"/>
    <w:rsid w:val="005E4154"/>
    <w:rsid w:val="005E5C59"/>
    <w:rsid w:val="005F726D"/>
    <w:rsid w:val="005F7B98"/>
    <w:rsid w:val="00600450"/>
    <w:rsid w:val="00600C73"/>
    <w:rsid w:val="0060293A"/>
    <w:rsid w:val="006105BE"/>
    <w:rsid w:val="00613C1E"/>
    <w:rsid w:val="00617C14"/>
    <w:rsid w:val="00626950"/>
    <w:rsid w:val="006306E6"/>
    <w:rsid w:val="00632365"/>
    <w:rsid w:val="00642DCE"/>
    <w:rsid w:val="006513C9"/>
    <w:rsid w:val="00652C8F"/>
    <w:rsid w:val="00653741"/>
    <w:rsid w:val="006570A8"/>
    <w:rsid w:val="00662606"/>
    <w:rsid w:val="00662C0A"/>
    <w:rsid w:val="00676A77"/>
    <w:rsid w:val="0068274F"/>
    <w:rsid w:val="006A04B3"/>
    <w:rsid w:val="006A1AF7"/>
    <w:rsid w:val="006A491C"/>
    <w:rsid w:val="006B276E"/>
    <w:rsid w:val="006B3F2F"/>
    <w:rsid w:val="006C338D"/>
    <w:rsid w:val="006C6A33"/>
    <w:rsid w:val="006D461E"/>
    <w:rsid w:val="006E16BA"/>
    <w:rsid w:val="006E31EE"/>
    <w:rsid w:val="006E4AED"/>
    <w:rsid w:val="006E77F5"/>
    <w:rsid w:val="006F1B22"/>
    <w:rsid w:val="0070057B"/>
    <w:rsid w:val="007063E3"/>
    <w:rsid w:val="0071532B"/>
    <w:rsid w:val="007175BC"/>
    <w:rsid w:val="007201A2"/>
    <w:rsid w:val="0072372E"/>
    <w:rsid w:val="00724B03"/>
    <w:rsid w:val="007255CC"/>
    <w:rsid w:val="00727EF2"/>
    <w:rsid w:val="00731B48"/>
    <w:rsid w:val="007356D4"/>
    <w:rsid w:val="00740DF6"/>
    <w:rsid w:val="007417BD"/>
    <w:rsid w:val="00746751"/>
    <w:rsid w:val="00751DE9"/>
    <w:rsid w:val="00767D14"/>
    <w:rsid w:val="00771590"/>
    <w:rsid w:val="00772942"/>
    <w:rsid w:val="00774D9F"/>
    <w:rsid w:val="00776A0F"/>
    <w:rsid w:val="007948E1"/>
    <w:rsid w:val="007B0ECC"/>
    <w:rsid w:val="007B2C2A"/>
    <w:rsid w:val="007C3753"/>
    <w:rsid w:val="007C417B"/>
    <w:rsid w:val="007D5C4F"/>
    <w:rsid w:val="007E2392"/>
    <w:rsid w:val="007E2D74"/>
    <w:rsid w:val="007E6AF6"/>
    <w:rsid w:val="007E7183"/>
    <w:rsid w:val="007F123E"/>
    <w:rsid w:val="00800C90"/>
    <w:rsid w:val="00804108"/>
    <w:rsid w:val="008121AF"/>
    <w:rsid w:val="00816DB4"/>
    <w:rsid w:val="00820EFE"/>
    <w:rsid w:val="00821C72"/>
    <w:rsid w:val="00833EA4"/>
    <w:rsid w:val="00836E43"/>
    <w:rsid w:val="00864571"/>
    <w:rsid w:val="00871254"/>
    <w:rsid w:val="00872F88"/>
    <w:rsid w:val="00874DFE"/>
    <w:rsid w:val="00877F47"/>
    <w:rsid w:val="008856BE"/>
    <w:rsid w:val="00890FE2"/>
    <w:rsid w:val="00894DD4"/>
    <w:rsid w:val="008A77B8"/>
    <w:rsid w:val="008B05EB"/>
    <w:rsid w:val="008B2142"/>
    <w:rsid w:val="008B2EE7"/>
    <w:rsid w:val="008B45A0"/>
    <w:rsid w:val="008B5538"/>
    <w:rsid w:val="008B59E6"/>
    <w:rsid w:val="008C1143"/>
    <w:rsid w:val="008C2F6A"/>
    <w:rsid w:val="008C3A35"/>
    <w:rsid w:val="008C5CF4"/>
    <w:rsid w:val="008D02B7"/>
    <w:rsid w:val="008E18BF"/>
    <w:rsid w:val="008E26EE"/>
    <w:rsid w:val="008E5A78"/>
    <w:rsid w:val="008F1838"/>
    <w:rsid w:val="008F51DC"/>
    <w:rsid w:val="008F753F"/>
    <w:rsid w:val="00903732"/>
    <w:rsid w:val="00907DA5"/>
    <w:rsid w:val="0091107B"/>
    <w:rsid w:val="00913F90"/>
    <w:rsid w:val="009155E7"/>
    <w:rsid w:val="00921E80"/>
    <w:rsid w:val="00925C19"/>
    <w:rsid w:val="00927556"/>
    <w:rsid w:val="00932B98"/>
    <w:rsid w:val="0095389E"/>
    <w:rsid w:val="00953C16"/>
    <w:rsid w:val="00966767"/>
    <w:rsid w:val="009731B9"/>
    <w:rsid w:val="00992814"/>
    <w:rsid w:val="009960F1"/>
    <w:rsid w:val="009978E4"/>
    <w:rsid w:val="009A4AA6"/>
    <w:rsid w:val="009A725A"/>
    <w:rsid w:val="009B199B"/>
    <w:rsid w:val="009B3E79"/>
    <w:rsid w:val="009B4CE3"/>
    <w:rsid w:val="009B4D1E"/>
    <w:rsid w:val="009B5852"/>
    <w:rsid w:val="009B5E6F"/>
    <w:rsid w:val="009B6EFD"/>
    <w:rsid w:val="009D2F7B"/>
    <w:rsid w:val="009E01C2"/>
    <w:rsid w:val="009E335F"/>
    <w:rsid w:val="009E4FB3"/>
    <w:rsid w:val="009F334C"/>
    <w:rsid w:val="00A0310D"/>
    <w:rsid w:val="00A0367D"/>
    <w:rsid w:val="00A12C26"/>
    <w:rsid w:val="00A1593A"/>
    <w:rsid w:val="00A17B18"/>
    <w:rsid w:val="00A20A68"/>
    <w:rsid w:val="00A20B7E"/>
    <w:rsid w:val="00A243BE"/>
    <w:rsid w:val="00A26588"/>
    <w:rsid w:val="00A31E1E"/>
    <w:rsid w:val="00A32FB2"/>
    <w:rsid w:val="00A356FB"/>
    <w:rsid w:val="00A36DED"/>
    <w:rsid w:val="00A41FAF"/>
    <w:rsid w:val="00A46FB8"/>
    <w:rsid w:val="00A52304"/>
    <w:rsid w:val="00A61A97"/>
    <w:rsid w:val="00A6783B"/>
    <w:rsid w:val="00A70083"/>
    <w:rsid w:val="00A73890"/>
    <w:rsid w:val="00A769AD"/>
    <w:rsid w:val="00A77DDD"/>
    <w:rsid w:val="00A870B1"/>
    <w:rsid w:val="00A87E1A"/>
    <w:rsid w:val="00A90047"/>
    <w:rsid w:val="00A90D1C"/>
    <w:rsid w:val="00A92FF3"/>
    <w:rsid w:val="00A951DC"/>
    <w:rsid w:val="00AA6021"/>
    <w:rsid w:val="00AB2D7F"/>
    <w:rsid w:val="00AC23B0"/>
    <w:rsid w:val="00AC30D0"/>
    <w:rsid w:val="00AC479A"/>
    <w:rsid w:val="00AD0B7D"/>
    <w:rsid w:val="00AD5BF5"/>
    <w:rsid w:val="00AE3863"/>
    <w:rsid w:val="00AE4204"/>
    <w:rsid w:val="00AE521C"/>
    <w:rsid w:val="00AE5760"/>
    <w:rsid w:val="00AE72CB"/>
    <w:rsid w:val="00AE75FE"/>
    <w:rsid w:val="00AF02B7"/>
    <w:rsid w:val="00AF20C9"/>
    <w:rsid w:val="00AF5C74"/>
    <w:rsid w:val="00AF6721"/>
    <w:rsid w:val="00B0104E"/>
    <w:rsid w:val="00B05DAB"/>
    <w:rsid w:val="00B1389D"/>
    <w:rsid w:val="00B17FD4"/>
    <w:rsid w:val="00B20EBF"/>
    <w:rsid w:val="00B228A0"/>
    <w:rsid w:val="00B25B44"/>
    <w:rsid w:val="00B26DD2"/>
    <w:rsid w:val="00B2795A"/>
    <w:rsid w:val="00B421F4"/>
    <w:rsid w:val="00B4280C"/>
    <w:rsid w:val="00B462D5"/>
    <w:rsid w:val="00B615F7"/>
    <w:rsid w:val="00B62C39"/>
    <w:rsid w:val="00B645B4"/>
    <w:rsid w:val="00B677E2"/>
    <w:rsid w:val="00B73BFC"/>
    <w:rsid w:val="00B76C74"/>
    <w:rsid w:val="00B77FB1"/>
    <w:rsid w:val="00B863D4"/>
    <w:rsid w:val="00B90A90"/>
    <w:rsid w:val="00B92F08"/>
    <w:rsid w:val="00BC15C1"/>
    <w:rsid w:val="00BC2D5D"/>
    <w:rsid w:val="00BC3C85"/>
    <w:rsid w:val="00BC7722"/>
    <w:rsid w:val="00BD46CC"/>
    <w:rsid w:val="00BD72A1"/>
    <w:rsid w:val="00BE52BC"/>
    <w:rsid w:val="00BE5AC3"/>
    <w:rsid w:val="00BE6F10"/>
    <w:rsid w:val="00BF6786"/>
    <w:rsid w:val="00C05F7D"/>
    <w:rsid w:val="00C15936"/>
    <w:rsid w:val="00C204FD"/>
    <w:rsid w:val="00C20588"/>
    <w:rsid w:val="00C27006"/>
    <w:rsid w:val="00C3305C"/>
    <w:rsid w:val="00C477DF"/>
    <w:rsid w:val="00C5044C"/>
    <w:rsid w:val="00C6198A"/>
    <w:rsid w:val="00C61AE0"/>
    <w:rsid w:val="00C70EDB"/>
    <w:rsid w:val="00C71B6B"/>
    <w:rsid w:val="00C74885"/>
    <w:rsid w:val="00C7705F"/>
    <w:rsid w:val="00C7706E"/>
    <w:rsid w:val="00C818C6"/>
    <w:rsid w:val="00C82C37"/>
    <w:rsid w:val="00C916A7"/>
    <w:rsid w:val="00C9651D"/>
    <w:rsid w:val="00CB41C1"/>
    <w:rsid w:val="00CC01D8"/>
    <w:rsid w:val="00CC042A"/>
    <w:rsid w:val="00CC5544"/>
    <w:rsid w:val="00CD6116"/>
    <w:rsid w:val="00CE05E9"/>
    <w:rsid w:val="00CE0E48"/>
    <w:rsid w:val="00CE14DF"/>
    <w:rsid w:val="00CE1984"/>
    <w:rsid w:val="00CE1CF6"/>
    <w:rsid w:val="00CF7F0D"/>
    <w:rsid w:val="00D116CE"/>
    <w:rsid w:val="00D121A7"/>
    <w:rsid w:val="00D14107"/>
    <w:rsid w:val="00D31104"/>
    <w:rsid w:val="00D4137E"/>
    <w:rsid w:val="00D60A73"/>
    <w:rsid w:val="00D61B47"/>
    <w:rsid w:val="00D65E4A"/>
    <w:rsid w:val="00D70D87"/>
    <w:rsid w:val="00D956DB"/>
    <w:rsid w:val="00DA1026"/>
    <w:rsid w:val="00DA15BA"/>
    <w:rsid w:val="00DA2859"/>
    <w:rsid w:val="00DB0E40"/>
    <w:rsid w:val="00DB2617"/>
    <w:rsid w:val="00DB4CC7"/>
    <w:rsid w:val="00DD494B"/>
    <w:rsid w:val="00DD4AFE"/>
    <w:rsid w:val="00DD7135"/>
    <w:rsid w:val="00DE50CD"/>
    <w:rsid w:val="00DE59C5"/>
    <w:rsid w:val="00DF446B"/>
    <w:rsid w:val="00DF70A4"/>
    <w:rsid w:val="00E05F80"/>
    <w:rsid w:val="00E06BD7"/>
    <w:rsid w:val="00E13426"/>
    <w:rsid w:val="00E1391C"/>
    <w:rsid w:val="00E1439E"/>
    <w:rsid w:val="00E172D3"/>
    <w:rsid w:val="00E26468"/>
    <w:rsid w:val="00E30AB4"/>
    <w:rsid w:val="00E41A2B"/>
    <w:rsid w:val="00E44AD5"/>
    <w:rsid w:val="00E47352"/>
    <w:rsid w:val="00E533BE"/>
    <w:rsid w:val="00E56D5E"/>
    <w:rsid w:val="00E61CE7"/>
    <w:rsid w:val="00E63C7A"/>
    <w:rsid w:val="00E667CF"/>
    <w:rsid w:val="00E70D3B"/>
    <w:rsid w:val="00E73A37"/>
    <w:rsid w:val="00E76B40"/>
    <w:rsid w:val="00E82B6A"/>
    <w:rsid w:val="00EA1293"/>
    <w:rsid w:val="00EA3AE2"/>
    <w:rsid w:val="00EB1775"/>
    <w:rsid w:val="00ED0525"/>
    <w:rsid w:val="00ED45E2"/>
    <w:rsid w:val="00ED69B5"/>
    <w:rsid w:val="00EE0F86"/>
    <w:rsid w:val="00EE423A"/>
    <w:rsid w:val="00EE55D0"/>
    <w:rsid w:val="00EF0873"/>
    <w:rsid w:val="00EF77AD"/>
    <w:rsid w:val="00F12202"/>
    <w:rsid w:val="00F122CC"/>
    <w:rsid w:val="00F14DC1"/>
    <w:rsid w:val="00F17979"/>
    <w:rsid w:val="00F20458"/>
    <w:rsid w:val="00F21B8C"/>
    <w:rsid w:val="00F21D01"/>
    <w:rsid w:val="00F3134F"/>
    <w:rsid w:val="00F3338B"/>
    <w:rsid w:val="00F433A3"/>
    <w:rsid w:val="00F43EC7"/>
    <w:rsid w:val="00F51FE2"/>
    <w:rsid w:val="00F54A2A"/>
    <w:rsid w:val="00F55726"/>
    <w:rsid w:val="00F75311"/>
    <w:rsid w:val="00F80D27"/>
    <w:rsid w:val="00F86878"/>
    <w:rsid w:val="00F91673"/>
    <w:rsid w:val="00FA5E46"/>
    <w:rsid w:val="00FB78A5"/>
    <w:rsid w:val="00FC38D4"/>
    <w:rsid w:val="00FD2976"/>
    <w:rsid w:val="00FD356B"/>
    <w:rsid w:val="00FE4F1B"/>
    <w:rsid w:val="00FE6A9D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CC9E2"/>
  <w15:docId w15:val="{98C4A737-5986-1547-8249-E342779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bCs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 w:cs="Courier New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2"/>
    <w:basedOn w:val="a"/>
    <w:link w:val="21"/>
    <w:pPr>
      <w:jc w:val="both"/>
    </w:pPr>
    <w:rPr>
      <w:sz w:val="22"/>
      <w:szCs w:val="20"/>
    </w:rPr>
  </w:style>
  <w:style w:type="paragraph" w:styleId="a3">
    <w:name w:val="Body Text"/>
    <w:basedOn w:val="a"/>
    <w:pPr>
      <w:spacing w:after="120"/>
    </w:pPr>
    <w:rPr>
      <w:sz w:val="20"/>
      <w:szCs w:val="20"/>
    </w:rPr>
  </w:style>
  <w:style w:type="paragraph" w:styleId="a4">
    <w:name w:val="Body Text Indent"/>
    <w:basedOn w:val="a"/>
    <w:link w:val="a5"/>
    <w:pPr>
      <w:ind w:hanging="851"/>
      <w:jc w:val="both"/>
    </w:pPr>
    <w:rPr>
      <w:szCs w:val="20"/>
    </w:rPr>
  </w:style>
  <w:style w:type="paragraph" w:customStyle="1" w:styleId="a6">
    <w:name w:val="Îáû÷íûé"/>
    <w:rPr>
      <w:lang w:val="en-US"/>
    </w:rPr>
  </w:style>
  <w:style w:type="paragraph" w:customStyle="1" w:styleId="11">
    <w:name w:val="Стиль1"/>
    <w:basedOn w:val="a"/>
    <w:pPr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b/>
      <w:sz w:val="22"/>
    </w:rPr>
  </w:style>
  <w:style w:type="paragraph" w:customStyle="1" w:styleId="a7">
    <w:name w:val="Шрифт абзаца по умолчани"/>
  </w:style>
  <w:style w:type="paragraph" w:styleId="a8">
    <w:name w:val="header"/>
    <w:basedOn w:val="a"/>
    <w:rsid w:val="00C2700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27006"/>
    <w:pPr>
      <w:tabs>
        <w:tab w:val="center" w:pos="4677"/>
        <w:tab w:val="right" w:pos="9355"/>
      </w:tabs>
    </w:pPr>
  </w:style>
  <w:style w:type="paragraph" w:customStyle="1" w:styleId="aa">
    <w:name w:val="Âåðõíèé êîëîíòèòóë"/>
    <w:basedOn w:val="a"/>
    <w:rsid w:val="00C2700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paragraph" w:styleId="ab">
    <w:name w:val="No Spacing"/>
    <w:uiPriority w:val="1"/>
    <w:qFormat/>
    <w:rsid w:val="00C71B6B"/>
    <w:rPr>
      <w:sz w:val="24"/>
      <w:szCs w:val="24"/>
    </w:rPr>
  </w:style>
  <w:style w:type="character" w:customStyle="1" w:styleId="10">
    <w:name w:val="Заголовок 1 Знак"/>
    <w:link w:val="1"/>
    <w:rsid w:val="00B73BFC"/>
    <w:rPr>
      <w:sz w:val="24"/>
    </w:rPr>
  </w:style>
  <w:style w:type="character" w:customStyle="1" w:styleId="21">
    <w:name w:val="Основной текст 2 Знак"/>
    <w:link w:val="20"/>
    <w:rsid w:val="00B73BFC"/>
    <w:rPr>
      <w:sz w:val="22"/>
    </w:rPr>
  </w:style>
  <w:style w:type="character" w:customStyle="1" w:styleId="a5">
    <w:name w:val="Основной текст с отступом Знак"/>
    <w:link w:val="a4"/>
    <w:rsid w:val="00B73BFC"/>
    <w:rPr>
      <w:sz w:val="24"/>
    </w:rPr>
  </w:style>
  <w:style w:type="table" w:styleId="ac">
    <w:name w:val="Table Grid"/>
    <w:basedOn w:val="a1"/>
    <w:rsid w:val="00DA1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1A30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A300F"/>
    <w:rPr>
      <w:rFonts w:ascii="Tahoma" w:hAnsi="Tahoma" w:cs="Tahoma"/>
      <w:sz w:val="16"/>
      <w:szCs w:val="16"/>
    </w:rPr>
  </w:style>
  <w:style w:type="character" w:styleId="af">
    <w:name w:val="Hyperlink"/>
    <w:rsid w:val="00DB2617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C9651D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B27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r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ebr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bres.ru/pric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35D1-0A9F-4E7A-9174-8FDFBD9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№___________</vt:lpstr>
    </vt:vector>
  </TitlesOfParts>
  <Company>nm</Company>
  <LinksUpToDate>false</LinksUpToDate>
  <CharactersWithSpaces>16454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mailto:supply@sputnik.market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http://sputnik.market/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№___________</dc:title>
  <dc:creator>dbulgakov</dc:creator>
  <cp:lastModifiedBy>Microsoft Office User</cp:lastModifiedBy>
  <cp:revision>277</cp:revision>
  <cp:lastPrinted>2022-07-21T09:49:00Z</cp:lastPrinted>
  <dcterms:created xsi:type="dcterms:W3CDTF">2022-07-21T08:40:00Z</dcterms:created>
  <dcterms:modified xsi:type="dcterms:W3CDTF">2022-08-23T16:34:00Z</dcterms:modified>
</cp:coreProperties>
</file>